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31F" w:rsidRDefault="0023031F">
      <w:bookmarkStart w:id="0" w:name="_GoBack"/>
      <w:bookmarkEnd w:id="0"/>
    </w:p>
    <w:p w:rsidR="0023031F" w:rsidRDefault="0023031F"/>
    <w:p w:rsidR="0023031F" w:rsidRDefault="0023031F"/>
    <w:p w:rsidR="0023031F" w:rsidRPr="0023031F" w:rsidRDefault="0023031F">
      <w:pPr>
        <w:rPr>
          <w:rFonts w:ascii="Arial" w:hAnsi="Arial" w:cs="Arial"/>
          <w:b/>
        </w:rPr>
      </w:pPr>
      <w:r w:rsidRPr="0023031F">
        <w:rPr>
          <w:rFonts w:ascii="Arial" w:hAnsi="Arial" w:cs="Arial"/>
          <w:b/>
        </w:rPr>
        <w:t>CUADRO DE APROBACIÓN</w:t>
      </w:r>
    </w:p>
    <w:p w:rsidR="0023031F" w:rsidRPr="0023031F" w:rsidRDefault="0023031F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23031F" w:rsidRPr="0023031F" w:rsidTr="00E50073">
        <w:tc>
          <w:tcPr>
            <w:tcW w:w="2207" w:type="dxa"/>
          </w:tcPr>
          <w:p w:rsidR="0023031F" w:rsidRPr="0023031F" w:rsidRDefault="0023031F">
            <w:pPr>
              <w:rPr>
                <w:rFonts w:ascii="Arial" w:hAnsi="Arial" w:cs="Arial"/>
              </w:rPr>
            </w:pPr>
          </w:p>
        </w:tc>
        <w:tc>
          <w:tcPr>
            <w:tcW w:w="2207" w:type="dxa"/>
            <w:shd w:val="clear" w:color="auto" w:fill="D9D9D9" w:themeFill="background1" w:themeFillShade="D9"/>
            <w:vAlign w:val="center"/>
          </w:tcPr>
          <w:p w:rsidR="0023031F" w:rsidRDefault="0023031F" w:rsidP="0023031F">
            <w:pPr>
              <w:jc w:val="center"/>
              <w:rPr>
                <w:rFonts w:ascii="Arial" w:hAnsi="Arial" w:cs="Arial"/>
                <w:b/>
              </w:rPr>
            </w:pPr>
          </w:p>
          <w:p w:rsidR="0023031F" w:rsidRDefault="0023031F" w:rsidP="0023031F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>Elaborado por:</w:t>
            </w:r>
          </w:p>
          <w:p w:rsidR="0023031F" w:rsidRPr="0023031F" w:rsidRDefault="0023031F" w:rsidP="0023031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207" w:type="dxa"/>
            <w:shd w:val="clear" w:color="auto" w:fill="D9D9D9" w:themeFill="background1" w:themeFillShade="D9"/>
            <w:vAlign w:val="center"/>
          </w:tcPr>
          <w:p w:rsidR="0023031F" w:rsidRPr="0023031F" w:rsidRDefault="0023031F" w:rsidP="0023031F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>Revisado por:</w:t>
            </w:r>
          </w:p>
        </w:tc>
        <w:tc>
          <w:tcPr>
            <w:tcW w:w="2207" w:type="dxa"/>
            <w:shd w:val="clear" w:color="auto" w:fill="D9D9D9" w:themeFill="background1" w:themeFillShade="D9"/>
            <w:vAlign w:val="center"/>
          </w:tcPr>
          <w:p w:rsidR="0023031F" w:rsidRPr="0023031F" w:rsidRDefault="0023031F" w:rsidP="0023031F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>Aprobado por:</w:t>
            </w:r>
          </w:p>
        </w:tc>
      </w:tr>
      <w:tr w:rsidR="0023031F" w:rsidRPr="0023031F" w:rsidTr="00E50073">
        <w:tc>
          <w:tcPr>
            <w:tcW w:w="2207" w:type="dxa"/>
            <w:shd w:val="clear" w:color="auto" w:fill="D9D9D9" w:themeFill="background1" w:themeFillShade="D9"/>
          </w:tcPr>
          <w:p w:rsidR="0023031F" w:rsidRPr="0023031F" w:rsidRDefault="0023031F" w:rsidP="0023031F">
            <w:pPr>
              <w:jc w:val="right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2207" w:type="dxa"/>
            <w:vAlign w:val="center"/>
          </w:tcPr>
          <w:p w:rsidR="0023031F" w:rsidRPr="0023031F" w:rsidRDefault="004311C2" w:rsidP="002303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Edgar René Valiente</w:t>
            </w:r>
          </w:p>
        </w:tc>
        <w:tc>
          <w:tcPr>
            <w:tcW w:w="2207" w:type="dxa"/>
            <w:vAlign w:val="center"/>
          </w:tcPr>
          <w:p w:rsidR="0023031F" w:rsidRPr="0023031F" w:rsidRDefault="0023031F" w:rsidP="002303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Lic. César Augusto Morales </w:t>
            </w:r>
            <w:proofErr w:type="spellStart"/>
            <w:r>
              <w:rPr>
                <w:rFonts w:ascii="Arial" w:hAnsi="Arial" w:cs="Arial"/>
              </w:rPr>
              <w:t>Morales</w:t>
            </w:r>
            <w:proofErr w:type="spellEnd"/>
          </w:p>
        </w:tc>
        <w:tc>
          <w:tcPr>
            <w:tcW w:w="2207" w:type="dxa"/>
            <w:vAlign w:val="center"/>
          </w:tcPr>
          <w:p w:rsidR="0023031F" w:rsidRPr="0023031F" w:rsidRDefault="0023031F" w:rsidP="002303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Licda. Gloria </w:t>
            </w:r>
            <w:proofErr w:type="spellStart"/>
            <w:r>
              <w:rPr>
                <w:rFonts w:ascii="Arial" w:hAnsi="Arial" w:cs="Arial"/>
              </w:rPr>
              <w:t>Verna</w:t>
            </w:r>
            <w:proofErr w:type="spellEnd"/>
            <w:r>
              <w:rPr>
                <w:rFonts w:ascii="Arial" w:hAnsi="Arial" w:cs="Arial"/>
              </w:rPr>
              <w:t xml:space="preserve"> Guillermo Lemus</w:t>
            </w:r>
          </w:p>
        </w:tc>
      </w:tr>
      <w:tr w:rsidR="0023031F" w:rsidRPr="0023031F" w:rsidTr="00E50073">
        <w:tc>
          <w:tcPr>
            <w:tcW w:w="2207" w:type="dxa"/>
            <w:shd w:val="clear" w:color="auto" w:fill="D9D9D9" w:themeFill="background1" w:themeFillShade="D9"/>
          </w:tcPr>
          <w:p w:rsidR="0023031F" w:rsidRPr="0023031F" w:rsidRDefault="0023031F" w:rsidP="0023031F">
            <w:pPr>
              <w:jc w:val="right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>Puesto funcional que ocupa:</w:t>
            </w:r>
          </w:p>
        </w:tc>
        <w:tc>
          <w:tcPr>
            <w:tcW w:w="2207" w:type="dxa"/>
            <w:vAlign w:val="center"/>
          </w:tcPr>
          <w:p w:rsidR="0023031F" w:rsidRPr="0023031F" w:rsidRDefault="004311C2" w:rsidP="002303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Contador</w:t>
            </w:r>
          </w:p>
        </w:tc>
        <w:tc>
          <w:tcPr>
            <w:tcW w:w="2207" w:type="dxa"/>
            <w:vAlign w:val="center"/>
          </w:tcPr>
          <w:p w:rsidR="0023031F" w:rsidRPr="0023031F" w:rsidRDefault="0023031F" w:rsidP="002303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Director Financiero Interino</w:t>
            </w:r>
          </w:p>
        </w:tc>
        <w:tc>
          <w:tcPr>
            <w:tcW w:w="2207" w:type="dxa"/>
            <w:vAlign w:val="center"/>
          </w:tcPr>
          <w:p w:rsidR="0023031F" w:rsidRPr="0023031F" w:rsidRDefault="0023031F" w:rsidP="0023031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Secretaria General</w:t>
            </w:r>
          </w:p>
        </w:tc>
      </w:tr>
      <w:tr w:rsidR="0023031F" w:rsidRPr="0023031F" w:rsidTr="00E50073">
        <w:tc>
          <w:tcPr>
            <w:tcW w:w="2207" w:type="dxa"/>
            <w:shd w:val="clear" w:color="auto" w:fill="D9D9D9" w:themeFill="background1" w:themeFillShade="D9"/>
          </w:tcPr>
          <w:p w:rsidR="0023031F" w:rsidRPr="0023031F" w:rsidRDefault="0023031F" w:rsidP="0023031F">
            <w:pPr>
              <w:jc w:val="right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>Firma:</w:t>
            </w:r>
          </w:p>
        </w:tc>
        <w:tc>
          <w:tcPr>
            <w:tcW w:w="2207" w:type="dxa"/>
            <w:vAlign w:val="center"/>
          </w:tcPr>
          <w:p w:rsidR="0023031F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Default="0023031F" w:rsidP="0023031F">
            <w:pPr>
              <w:jc w:val="center"/>
              <w:rPr>
                <w:rFonts w:ascii="Arial" w:hAnsi="Arial" w:cs="Arial"/>
              </w:rPr>
            </w:pPr>
          </w:p>
          <w:p w:rsidR="0023031F" w:rsidRPr="0023031F" w:rsidRDefault="0023031F" w:rsidP="002303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7" w:type="dxa"/>
            <w:vAlign w:val="center"/>
          </w:tcPr>
          <w:p w:rsidR="0023031F" w:rsidRPr="0023031F" w:rsidRDefault="0023031F" w:rsidP="002303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07" w:type="dxa"/>
            <w:vAlign w:val="center"/>
          </w:tcPr>
          <w:p w:rsidR="0023031F" w:rsidRPr="0023031F" w:rsidRDefault="0023031F" w:rsidP="0023031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3031F" w:rsidRDefault="0023031F"/>
    <w:p w:rsidR="0023031F" w:rsidRDefault="0023031F"/>
    <w:p w:rsidR="0023031F" w:rsidRDefault="0023031F"/>
    <w:p w:rsidR="0023031F" w:rsidRDefault="0023031F"/>
    <w:p w:rsidR="0023031F" w:rsidRDefault="0023031F"/>
    <w:p w:rsidR="0023031F" w:rsidRDefault="0023031F"/>
    <w:p w:rsidR="0023031F" w:rsidRDefault="0023031F"/>
    <w:p w:rsidR="0023031F" w:rsidRDefault="0023031F"/>
    <w:p w:rsidR="0023031F" w:rsidRDefault="0023031F"/>
    <w:p w:rsidR="00E50073" w:rsidRDefault="00E50073"/>
    <w:p w:rsidR="00E50073" w:rsidRDefault="00E50073"/>
    <w:p w:rsidR="00E50073" w:rsidRDefault="00E50073"/>
    <w:p w:rsidR="00E50073" w:rsidRDefault="00E50073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E50073" w:rsidRPr="004311C2" w:rsidRDefault="00E50073" w:rsidP="00E50073">
      <w:pPr>
        <w:jc w:val="center"/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>ÍNDICE</w:t>
      </w:r>
    </w:p>
    <w:p w:rsidR="004311C2" w:rsidRPr="004311C2" w:rsidRDefault="004311C2" w:rsidP="004311C2">
      <w:pPr>
        <w:pStyle w:val="Prrafodelist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>Presentación</w:t>
      </w:r>
    </w:p>
    <w:p w:rsidR="004311C2" w:rsidRPr="004311C2" w:rsidRDefault="004311C2" w:rsidP="004311C2">
      <w:pPr>
        <w:pStyle w:val="Prrafodelist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>Introducción</w:t>
      </w:r>
    </w:p>
    <w:p w:rsidR="004311C2" w:rsidRPr="004311C2" w:rsidRDefault="004311C2" w:rsidP="004311C2">
      <w:pPr>
        <w:pStyle w:val="Prrafodelist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>Leyes</w:t>
      </w:r>
    </w:p>
    <w:p w:rsidR="004311C2" w:rsidRPr="004311C2" w:rsidRDefault="004311C2" w:rsidP="004311C2">
      <w:pPr>
        <w:pStyle w:val="Prrafodelist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>Departamento de Contabilidad</w:t>
      </w:r>
    </w:p>
    <w:p w:rsidR="004311C2" w:rsidRPr="004311C2" w:rsidRDefault="004311C2" w:rsidP="004311C2">
      <w:pPr>
        <w:pStyle w:val="Prrafodelista"/>
        <w:numPr>
          <w:ilvl w:val="1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>Estructura de la Unidad de Contabilidad</w:t>
      </w:r>
    </w:p>
    <w:p w:rsidR="004311C2" w:rsidRPr="004311C2" w:rsidRDefault="004311C2" w:rsidP="004311C2">
      <w:pPr>
        <w:pStyle w:val="Prrafodelista"/>
        <w:numPr>
          <w:ilvl w:val="1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>Funciones y Procedimientos</w:t>
      </w:r>
    </w:p>
    <w:p w:rsidR="004311C2" w:rsidRPr="004311C2" w:rsidRDefault="004311C2" w:rsidP="004311C2">
      <w:pPr>
        <w:pStyle w:val="Prrafodelist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>Glosario</w:t>
      </w: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 xml:space="preserve"> </w:t>
      </w: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  <w:r w:rsidRPr="004311C2">
        <w:rPr>
          <w:rFonts w:ascii="Arial" w:hAnsi="Arial" w:cs="Arial"/>
          <w:sz w:val="24"/>
          <w:szCs w:val="24"/>
        </w:rPr>
        <w:t xml:space="preserve"> </w:t>
      </w: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23031F" w:rsidRPr="004311C2" w:rsidRDefault="0023031F">
      <w:pPr>
        <w:rPr>
          <w:rFonts w:ascii="Arial" w:hAnsi="Arial" w:cs="Arial"/>
          <w:sz w:val="24"/>
          <w:szCs w:val="24"/>
        </w:rPr>
      </w:pPr>
    </w:p>
    <w:p w:rsidR="0023031F" w:rsidRPr="004311C2" w:rsidRDefault="0023031F">
      <w:pPr>
        <w:rPr>
          <w:rFonts w:ascii="Arial" w:hAnsi="Arial" w:cs="Arial"/>
          <w:sz w:val="24"/>
          <w:szCs w:val="24"/>
        </w:rPr>
      </w:pPr>
    </w:p>
    <w:p w:rsidR="0023031F" w:rsidRPr="004311C2" w:rsidRDefault="0023031F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4311C2" w:rsidRDefault="00E50073">
      <w:pPr>
        <w:rPr>
          <w:rFonts w:ascii="Arial" w:hAnsi="Arial" w:cs="Arial"/>
          <w:sz w:val="24"/>
          <w:szCs w:val="24"/>
        </w:rPr>
      </w:pPr>
    </w:p>
    <w:p w:rsidR="00E50073" w:rsidRPr="0077068F" w:rsidRDefault="00E50073" w:rsidP="00E50073">
      <w:pPr>
        <w:jc w:val="center"/>
        <w:rPr>
          <w:rFonts w:ascii="Arial" w:hAnsi="Arial" w:cs="Arial"/>
          <w:b/>
          <w:sz w:val="24"/>
          <w:szCs w:val="24"/>
        </w:rPr>
      </w:pPr>
      <w:r w:rsidRPr="0077068F">
        <w:rPr>
          <w:rFonts w:ascii="Arial" w:hAnsi="Arial" w:cs="Arial"/>
          <w:b/>
          <w:sz w:val="24"/>
          <w:szCs w:val="24"/>
        </w:rPr>
        <w:t xml:space="preserve">OBJETO DEL </w:t>
      </w:r>
      <w:r w:rsidR="00C0115A" w:rsidRPr="0077068F">
        <w:rPr>
          <w:rFonts w:ascii="Arial" w:hAnsi="Arial" w:cs="Arial"/>
          <w:b/>
          <w:sz w:val="24"/>
          <w:szCs w:val="24"/>
        </w:rPr>
        <w:t>MANUAL</w:t>
      </w:r>
    </w:p>
    <w:p w:rsidR="004311C2" w:rsidRPr="004311C2" w:rsidRDefault="004311C2" w:rsidP="004311C2">
      <w:pPr>
        <w:jc w:val="both"/>
        <w:rPr>
          <w:rFonts w:ascii="Arial" w:hAnsi="Arial" w:cs="Arial"/>
          <w:sz w:val="24"/>
          <w:szCs w:val="24"/>
        </w:rPr>
      </w:pPr>
    </w:p>
    <w:p w:rsidR="00527403" w:rsidRPr="00527403" w:rsidRDefault="00527403" w:rsidP="0052740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es-MX"/>
        </w:rPr>
      </w:pPr>
      <w:r w:rsidRPr="00527403">
        <w:rPr>
          <w:rFonts w:ascii="Arial" w:hAnsi="Arial" w:cs="Arial"/>
          <w:bCs/>
          <w:sz w:val="24"/>
          <w:szCs w:val="24"/>
          <w:lang w:eastAsia="es-MX"/>
        </w:rPr>
        <w:t>Proporcionar una guía que contemple, procedimientos y aspectos generales que todo el personal debe observar, relacionado con</w:t>
      </w:r>
      <w:r>
        <w:rPr>
          <w:rFonts w:ascii="Arial" w:hAnsi="Arial" w:cs="Arial"/>
          <w:bCs/>
          <w:sz w:val="24"/>
          <w:szCs w:val="24"/>
          <w:lang w:eastAsia="es-MX"/>
        </w:rPr>
        <w:t xml:space="preserve"> las cuentas contables y archivo financiero </w:t>
      </w:r>
      <w:r w:rsidRPr="00527403">
        <w:rPr>
          <w:rFonts w:ascii="Arial" w:hAnsi="Arial" w:cs="Arial"/>
          <w:bCs/>
          <w:sz w:val="24"/>
          <w:szCs w:val="24"/>
          <w:lang w:eastAsia="es-MX"/>
        </w:rPr>
        <w:t>de la Vicepresidencia de la República.</w:t>
      </w:r>
    </w:p>
    <w:p w:rsidR="00527403" w:rsidRPr="00527403" w:rsidRDefault="00527403" w:rsidP="00527403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eastAsia="es-MX"/>
        </w:rPr>
      </w:pPr>
    </w:p>
    <w:p w:rsidR="004311C2" w:rsidRPr="004311C2" w:rsidRDefault="004311C2" w:rsidP="004311C2">
      <w:pPr>
        <w:rPr>
          <w:rFonts w:ascii="Arial" w:hAnsi="Arial" w:cs="Arial"/>
          <w:sz w:val="24"/>
          <w:szCs w:val="24"/>
        </w:rPr>
      </w:pPr>
    </w:p>
    <w:p w:rsidR="004311C2" w:rsidRPr="004311C2" w:rsidRDefault="004311C2" w:rsidP="004311C2">
      <w:pPr>
        <w:rPr>
          <w:rFonts w:ascii="Arial" w:hAnsi="Arial" w:cs="Arial"/>
          <w:sz w:val="24"/>
          <w:szCs w:val="24"/>
        </w:rPr>
      </w:pPr>
    </w:p>
    <w:p w:rsidR="00E50073" w:rsidRDefault="00E50073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527403" w:rsidRDefault="00527403">
      <w:pPr>
        <w:rPr>
          <w:rFonts w:ascii="Arial" w:hAnsi="Arial" w:cs="Arial"/>
          <w:sz w:val="24"/>
          <w:szCs w:val="24"/>
        </w:rPr>
      </w:pPr>
    </w:p>
    <w:p w:rsidR="00527403" w:rsidRDefault="00527403">
      <w:pPr>
        <w:rPr>
          <w:rFonts w:ascii="Arial" w:hAnsi="Arial" w:cs="Arial"/>
          <w:sz w:val="24"/>
          <w:szCs w:val="24"/>
        </w:rPr>
      </w:pPr>
    </w:p>
    <w:p w:rsidR="00527403" w:rsidRDefault="00527403">
      <w:pPr>
        <w:rPr>
          <w:rFonts w:ascii="Arial" w:hAnsi="Arial" w:cs="Arial"/>
          <w:sz w:val="24"/>
          <w:szCs w:val="24"/>
        </w:rPr>
      </w:pPr>
    </w:p>
    <w:p w:rsidR="004311C2" w:rsidRDefault="004311C2">
      <w:pPr>
        <w:rPr>
          <w:rFonts w:ascii="Arial" w:hAnsi="Arial" w:cs="Arial"/>
          <w:sz w:val="24"/>
          <w:szCs w:val="24"/>
        </w:rPr>
      </w:pPr>
    </w:p>
    <w:p w:rsidR="00527403" w:rsidRDefault="00527403" w:rsidP="004311C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50073" w:rsidRDefault="00E50073" w:rsidP="004311C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20748">
        <w:rPr>
          <w:rFonts w:ascii="Arial" w:hAnsi="Arial" w:cs="Arial"/>
          <w:b/>
          <w:sz w:val="24"/>
          <w:szCs w:val="24"/>
        </w:rPr>
        <w:t>LEGISLACIÓN O BASE LEGAL</w:t>
      </w:r>
    </w:p>
    <w:p w:rsidR="00527403" w:rsidRPr="00920748" w:rsidRDefault="00527403" w:rsidP="004311C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766B3" w:rsidRPr="004311C2" w:rsidRDefault="00A766B3" w:rsidP="004311C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4311C2" w:rsidRPr="004311C2" w:rsidRDefault="004311C2" w:rsidP="00527403">
      <w:pPr>
        <w:pStyle w:val="Prrafodelista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4"/>
          <w:szCs w:val="24"/>
          <w:lang w:eastAsia="es-MX"/>
        </w:rPr>
      </w:pPr>
      <w:r w:rsidRPr="004311C2">
        <w:rPr>
          <w:rFonts w:ascii="Arial" w:hAnsi="Arial" w:cs="Arial"/>
          <w:bCs/>
          <w:sz w:val="24"/>
          <w:szCs w:val="24"/>
          <w:lang w:eastAsia="es-MX"/>
        </w:rPr>
        <w:t>Vicepresidencia de la</w:t>
      </w:r>
      <w:r w:rsidRPr="004311C2">
        <w:rPr>
          <w:rFonts w:ascii="Arial" w:hAnsi="Arial" w:cs="Arial"/>
          <w:sz w:val="24"/>
          <w:szCs w:val="24"/>
          <w:lang w:eastAsia="es-MX"/>
        </w:rPr>
        <w:t xml:space="preserve"> </w:t>
      </w:r>
      <w:r w:rsidRPr="004311C2">
        <w:rPr>
          <w:rFonts w:ascii="Arial" w:hAnsi="Arial" w:cs="Arial"/>
          <w:bCs/>
          <w:sz w:val="24"/>
          <w:szCs w:val="24"/>
          <w:lang w:eastAsia="es-MX"/>
        </w:rPr>
        <w:t>República Acuerdo</w:t>
      </w:r>
      <w:r w:rsidRPr="004311C2">
        <w:rPr>
          <w:rFonts w:ascii="Arial" w:hAnsi="Arial" w:cs="Arial"/>
          <w:sz w:val="24"/>
          <w:szCs w:val="24"/>
          <w:lang w:eastAsia="es-MX"/>
        </w:rPr>
        <w:t xml:space="preserve"> </w:t>
      </w:r>
      <w:r w:rsidR="0015503B">
        <w:rPr>
          <w:rFonts w:ascii="Arial" w:hAnsi="Arial" w:cs="Arial"/>
          <w:sz w:val="24"/>
          <w:szCs w:val="24"/>
          <w:lang w:eastAsia="es-MX"/>
        </w:rPr>
        <w:t xml:space="preserve">Interno Numero </w:t>
      </w:r>
      <w:r w:rsidRPr="004311C2">
        <w:rPr>
          <w:rFonts w:ascii="Arial" w:hAnsi="Arial" w:cs="Arial"/>
          <w:bCs/>
          <w:sz w:val="24"/>
          <w:szCs w:val="24"/>
          <w:lang w:eastAsia="es-MX"/>
        </w:rPr>
        <w:t>106-2011</w:t>
      </w:r>
    </w:p>
    <w:p w:rsidR="004311C2" w:rsidRPr="004311C2" w:rsidRDefault="004311C2" w:rsidP="00527403">
      <w:pPr>
        <w:pStyle w:val="Prrafodelist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  <w:lang w:eastAsia="es-MX"/>
        </w:rPr>
      </w:pPr>
      <w:r w:rsidRPr="004311C2">
        <w:rPr>
          <w:rFonts w:ascii="Arial" w:hAnsi="Arial" w:cs="Arial"/>
          <w:bCs/>
          <w:sz w:val="24"/>
          <w:szCs w:val="24"/>
          <w:lang w:eastAsia="es-MX"/>
        </w:rPr>
        <w:t>Vicepresidencia de la República, Acuerdo 128-2010</w:t>
      </w:r>
    </w:p>
    <w:p w:rsidR="004311C2" w:rsidRPr="004311C2" w:rsidRDefault="004311C2" w:rsidP="00527403">
      <w:pPr>
        <w:pStyle w:val="Prrafodelista"/>
        <w:numPr>
          <w:ilvl w:val="0"/>
          <w:numId w:val="8"/>
        </w:numPr>
        <w:spacing w:after="0" w:line="480" w:lineRule="auto"/>
        <w:rPr>
          <w:rFonts w:ascii="Arial" w:hAnsi="Arial" w:cs="Arial"/>
          <w:sz w:val="24"/>
          <w:szCs w:val="24"/>
          <w:lang w:eastAsia="es-MX"/>
        </w:rPr>
      </w:pPr>
      <w:r w:rsidRPr="004311C2">
        <w:rPr>
          <w:rFonts w:ascii="Arial" w:hAnsi="Arial" w:cs="Arial"/>
          <w:sz w:val="24"/>
          <w:szCs w:val="24"/>
          <w:lang w:eastAsia="es-MX"/>
        </w:rPr>
        <w:t>Ley del Presupuesto General de Ingresos y Egresos del Estado para el Ejercicio Fisc</w:t>
      </w:r>
      <w:r w:rsidR="0015503B">
        <w:rPr>
          <w:rFonts w:ascii="Arial" w:hAnsi="Arial" w:cs="Arial"/>
          <w:sz w:val="24"/>
          <w:szCs w:val="24"/>
          <w:lang w:eastAsia="es-MX"/>
        </w:rPr>
        <w:t xml:space="preserve">al Dos </w:t>
      </w:r>
      <w:r w:rsidR="00026E92">
        <w:rPr>
          <w:rFonts w:ascii="Arial" w:hAnsi="Arial" w:cs="Arial"/>
          <w:sz w:val="24"/>
          <w:szCs w:val="24"/>
          <w:lang w:eastAsia="es-MX"/>
        </w:rPr>
        <w:t>M</w:t>
      </w:r>
      <w:r w:rsidR="0015503B">
        <w:rPr>
          <w:rFonts w:ascii="Arial" w:hAnsi="Arial" w:cs="Arial"/>
          <w:sz w:val="24"/>
          <w:szCs w:val="24"/>
          <w:lang w:eastAsia="es-MX"/>
        </w:rPr>
        <w:t>il Veintitrés Decreto Numero</w:t>
      </w:r>
      <w:r w:rsidRPr="004311C2">
        <w:rPr>
          <w:rFonts w:ascii="Arial" w:hAnsi="Arial" w:cs="Arial"/>
          <w:sz w:val="24"/>
          <w:szCs w:val="24"/>
          <w:lang w:eastAsia="es-MX"/>
        </w:rPr>
        <w:t>. 54-2022</w:t>
      </w:r>
      <w:r w:rsidR="0015503B">
        <w:rPr>
          <w:rFonts w:ascii="Arial" w:hAnsi="Arial" w:cs="Arial"/>
          <w:sz w:val="24"/>
          <w:szCs w:val="24"/>
          <w:lang w:eastAsia="es-MX"/>
        </w:rPr>
        <w:t xml:space="preserve"> del Congreso de la República de Guatemala.</w:t>
      </w:r>
    </w:p>
    <w:p w:rsidR="000E0609" w:rsidRPr="004311C2" w:rsidRDefault="000E0609" w:rsidP="00527403">
      <w:pPr>
        <w:pStyle w:val="Prrafodelista"/>
        <w:widowControl w:val="0"/>
        <w:tabs>
          <w:tab w:val="left" w:pos="1173"/>
        </w:tabs>
        <w:autoSpaceDE w:val="0"/>
        <w:autoSpaceDN w:val="0"/>
        <w:spacing w:after="0" w:line="480" w:lineRule="auto"/>
        <w:ind w:left="531" w:right="148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E50073" w:rsidRDefault="00E50073" w:rsidP="00E50073">
      <w:pPr>
        <w:rPr>
          <w:rFonts w:ascii="Arial" w:hAnsi="Arial" w:cs="Arial"/>
          <w:b/>
        </w:rPr>
      </w:pPr>
    </w:p>
    <w:p w:rsidR="00E50073" w:rsidRDefault="00E50073" w:rsidP="00E50073">
      <w:pPr>
        <w:rPr>
          <w:rFonts w:ascii="Arial" w:hAnsi="Arial" w:cs="Arial"/>
          <w:b/>
        </w:rPr>
      </w:pPr>
    </w:p>
    <w:p w:rsidR="00E50073" w:rsidRDefault="00E50073" w:rsidP="00E50073">
      <w:pPr>
        <w:rPr>
          <w:rFonts w:ascii="Arial" w:hAnsi="Arial" w:cs="Arial"/>
          <w:b/>
        </w:rPr>
      </w:pPr>
    </w:p>
    <w:p w:rsidR="00E50073" w:rsidRDefault="00E50073" w:rsidP="00E50073">
      <w:pPr>
        <w:rPr>
          <w:rFonts w:ascii="Arial" w:hAnsi="Arial" w:cs="Arial"/>
          <w:b/>
        </w:rPr>
      </w:pPr>
    </w:p>
    <w:p w:rsidR="00E50073" w:rsidRDefault="00E50073" w:rsidP="00E50073">
      <w:pPr>
        <w:rPr>
          <w:rFonts w:ascii="Arial" w:hAnsi="Arial" w:cs="Arial"/>
          <w:b/>
        </w:rPr>
      </w:pPr>
    </w:p>
    <w:p w:rsidR="00E50073" w:rsidRDefault="00E50073" w:rsidP="00E50073">
      <w:pPr>
        <w:rPr>
          <w:rFonts w:ascii="Arial" w:hAnsi="Arial" w:cs="Arial"/>
          <w:b/>
        </w:rPr>
      </w:pPr>
    </w:p>
    <w:p w:rsidR="00E50073" w:rsidRDefault="00E50073" w:rsidP="00E50073">
      <w:pPr>
        <w:rPr>
          <w:rFonts w:ascii="Arial" w:hAnsi="Arial" w:cs="Arial"/>
          <w:b/>
        </w:rPr>
      </w:pPr>
    </w:p>
    <w:p w:rsidR="00E50073" w:rsidRDefault="00E50073" w:rsidP="00E50073">
      <w:pPr>
        <w:rPr>
          <w:rFonts w:ascii="Arial" w:hAnsi="Arial" w:cs="Arial"/>
          <w:b/>
        </w:rPr>
      </w:pPr>
    </w:p>
    <w:p w:rsidR="00BE6B81" w:rsidRDefault="00BE6B81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E50073" w:rsidRPr="0077068F" w:rsidRDefault="00E50073" w:rsidP="00AB712A">
      <w:pPr>
        <w:ind w:left="708" w:firstLine="708"/>
        <w:jc w:val="center"/>
        <w:rPr>
          <w:rFonts w:ascii="Arial" w:eastAsia="Calibri" w:hAnsi="Arial" w:cs="Arial"/>
          <w:b/>
          <w:sz w:val="24"/>
          <w:szCs w:val="24"/>
        </w:rPr>
      </w:pPr>
      <w:r w:rsidRPr="0077068F">
        <w:rPr>
          <w:rFonts w:ascii="Arial" w:eastAsia="Calibri" w:hAnsi="Arial" w:cs="Arial"/>
          <w:b/>
          <w:sz w:val="24"/>
          <w:szCs w:val="24"/>
        </w:rPr>
        <w:t>GLOSARIO</w:t>
      </w:r>
    </w:p>
    <w:p w:rsidR="00E50073" w:rsidRPr="0077068F" w:rsidRDefault="00E50073" w:rsidP="00E50073">
      <w:pPr>
        <w:jc w:val="both"/>
        <w:rPr>
          <w:rFonts w:ascii="Arial" w:eastAsia="Calibri" w:hAnsi="Arial" w:cs="Arial"/>
          <w:b/>
          <w:sz w:val="24"/>
          <w:szCs w:val="24"/>
        </w:rPr>
      </w:pPr>
    </w:p>
    <w:p w:rsidR="004311C2" w:rsidRPr="0077068F" w:rsidRDefault="004311C2" w:rsidP="00920748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68F">
        <w:rPr>
          <w:rFonts w:ascii="Arial" w:hAnsi="Arial" w:cs="Arial"/>
          <w:b/>
          <w:sz w:val="24"/>
          <w:szCs w:val="24"/>
        </w:rPr>
        <w:t xml:space="preserve">SICOIN: </w:t>
      </w:r>
      <w:r w:rsidRPr="0077068F">
        <w:rPr>
          <w:rFonts w:ascii="Arial" w:hAnsi="Arial" w:cs="Arial"/>
          <w:sz w:val="24"/>
          <w:szCs w:val="24"/>
        </w:rPr>
        <w:t>Sistema de Contabilidad Integrada</w:t>
      </w:r>
    </w:p>
    <w:p w:rsidR="0077068F" w:rsidRPr="0077068F" w:rsidRDefault="0077068F" w:rsidP="0077068F">
      <w:pPr>
        <w:pStyle w:val="Prrafodelista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311C2" w:rsidRPr="0077068F" w:rsidRDefault="004311C2" w:rsidP="00920748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7068F">
        <w:rPr>
          <w:rFonts w:ascii="Arial" w:hAnsi="Arial" w:cs="Arial"/>
          <w:b/>
          <w:sz w:val="24"/>
          <w:szCs w:val="24"/>
        </w:rPr>
        <w:t xml:space="preserve">SIGES:   </w:t>
      </w:r>
      <w:r w:rsidRPr="0077068F">
        <w:rPr>
          <w:rFonts w:ascii="Arial" w:hAnsi="Arial" w:cs="Arial"/>
          <w:sz w:val="24"/>
          <w:szCs w:val="24"/>
        </w:rPr>
        <w:t>Sistema Informático de Gestión</w:t>
      </w:r>
    </w:p>
    <w:p w:rsidR="0077068F" w:rsidRPr="0077068F" w:rsidRDefault="0077068F" w:rsidP="0077068F">
      <w:pPr>
        <w:pStyle w:val="Prrafodelista"/>
        <w:rPr>
          <w:rFonts w:ascii="Arial" w:hAnsi="Arial" w:cs="Arial"/>
          <w:sz w:val="24"/>
          <w:szCs w:val="24"/>
        </w:rPr>
      </w:pPr>
    </w:p>
    <w:p w:rsidR="004311C2" w:rsidRPr="0077068F" w:rsidRDefault="004311C2" w:rsidP="00920748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68F">
        <w:rPr>
          <w:rFonts w:ascii="Arial" w:hAnsi="Arial" w:cs="Arial"/>
          <w:b/>
          <w:sz w:val="24"/>
          <w:szCs w:val="24"/>
        </w:rPr>
        <w:t xml:space="preserve">CUR:     </w:t>
      </w:r>
      <w:r w:rsidRPr="0077068F">
        <w:rPr>
          <w:rFonts w:ascii="Arial" w:hAnsi="Arial" w:cs="Arial"/>
          <w:sz w:val="24"/>
          <w:szCs w:val="24"/>
        </w:rPr>
        <w:t>Comprobante Único de Registro</w:t>
      </w:r>
    </w:p>
    <w:p w:rsidR="0077068F" w:rsidRPr="0077068F" w:rsidRDefault="0077068F" w:rsidP="0077068F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311C2" w:rsidRPr="0077068F" w:rsidRDefault="004311C2" w:rsidP="00920748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68F">
        <w:rPr>
          <w:rFonts w:ascii="Arial" w:hAnsi="Arial" w:cs="Arial"/>
          <w:b/>
          <w:sz w:val="24"/>
          <w:szCs w:val="24"/>
        </w:rPr>
        <w:t xml:space="preserve">I.S.R.:    </w:t>
      </w:r>
      <w:r w:rsidRPr="0077068F">
        <w:rPr>
          <w:rFonts w:ascii="Arial" w:hAnsi="Arial" w:cs="Arial"/>
          <w:sz w:val="24"/>
          <w:szCs w:val="24"/>
        </w:rPr>
        <w:t>Impuesto Sobre la Renta</w:t>
      </w:r>
    </w:p>
    <w:p w:rsidR="0077068F" w:rsidRPr="0077068F" w:rsidRDefault="0077068F" w:rsidP="0077068F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311C2" w:rsidRPr="0077068F" w:rsidRDefault="004311C2" w:rsidP="00920748">
      <w:pPr>
        <w:pStyle w:val="Prrafodelista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068F">
        <w:rPr>
          <w:rFonts w:ascii="Arial" w:hAnsi="Arial" w:cs="Arial"/>
          <w:b/>
          <w:sz w:val="24"/>
          <w:szCs w:val="24"/>
        </w:rPr>
        <w:t xml:space="preserve">I.V.A.:   </w:t>
      </w:r>
      <w:r w:rsidRPr="0077068F">
        <w:rPr>
          <w:rFonts w:ascii="Arial" w:hAnsi="Arial" w:cs="Arial"/>
          <w:sz w:val="24"/>
          <w:szCs w:val="24"/>
        </w:rPr>
        <w:t>Impuesto al Valor Agregado</w:t>
      </w:r>
    </w:p>
    <w:p w:rsidR="004311C2" w:rsidRPr="0077068F" w:rsidRDefault="004311C2" w:rsidP="004311C2">
      <w:pPr>
        <w:ind w:left="709"/>
        <w:rPr>
          <w:rFonts w:ascii="Arial" w:hAnsi="Arial" w:cs="Arial"/>
          <w:sz w:val="24"/>
          <w:szCs w:val="24"/>
        </w:rPr>
      </w:pPr>
    </w:p>
    <w:p w:rsidR="00A766B3" w:rsidRPr="0077068F" w:rsidRDefault="00A766B3" w:rsidP="001A6DE5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AB712A" w:rsidRPr="0077068F" w:rsidRDefault="00AB712A" w:rsidP="00AB712A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E50073" w:rsidRPr="0077068F" w:rsidRDefault="00E50073" w:rsidP="00E50073">
      <w:pPr>
        <w:rPr>
          <w:rFonts w:ascii="Arial" w:hAnsi="Arial" w:cs="Arial"/>
          <w:b/>
          <w:sz w:val="24"/>
          <w:szCs w:val="24"/>
        </w:rPr>
      </w:pPr>
    </w:p>
    <w:p w:rsidR="00E50073" w:rsidRDefault="00E50073" w:rsidP="00E50073">
      <w:pPr>
        <w:rPr>
          <w:rFonts w:ascii="Arial" w:hAnsi="Arial" w:cs="Arial"/>
          <w:b/>
        </w:rPr>
      </w:pPr>
    </w:p>
    <w:p w:rsidR="001A6DE5" w:rsidRDefault="001A6DE5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4311C2" w:rsidRDefault="004311C2" w:rsidP="00E50073">
      <w:pPr>
        <w:rPr>
          <w:rFonts w:ascii="Arial" w:hAnsi="Arial" w:cs="Arial"/>
          <w:b/>
        </w:rPr>
      </w:pPr>
    </w:p>
    <w:p w:rsidR="001A6DE5" w:rsidRDefault="001A6DE5" w:rsidP="00E50073">
      <w:pPr>
        <w:rPr>
          <w:rFonts w:ascii="Arial" w:hAnsi="Arial" w:cs="Arial"/>
          <w:b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27DC8" w:rsidRPr="00427DC8" w:rsidTr="00590646">
        <w:tc>
          <w:tcPr>
            <w:tcW w:w="4414" w:type="dxa"/>
          </w:tcPr>
          <w:p w:rsidR="00427DC8" w:rsidRPr="00427DC8" w:rsidRDefault="00427DC8" w:rsidP="00427DC8">
            <w:pPr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lastRenderedPageBreak/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427DC8" w:rsidRPr="00427DC8" w:rsidRDefault="00427DC8" w:rsidP="00427DC8">
            <w:pPr>
              <w:jc w:val="center"/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t>PRO-DF-001</w:t>
            </w:r>
          </w:p>
        </w:tc>
      </w:tr>
      <w:tr w:rsidR="00427DC8" w:rsidRPr="00427DC8" w:rsidTr="00590646">
        <w:tc>
          <w:tcPr>
            <w:tcW w:w="4414" w:type="dxa"/>
          </w:tcPr>
          <w:p w:rsidR="00427DC8" w:rsidRPr="00427DC8" w:rsidRDefault="00491C31" w:rsidP="00427DC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REVISION DE DOCUMENTOS</w:t>
            </w:r>
          </w:p>
        </w:tc>
        <w:tc>
          <w:tcPr>
            <w:tcW w:w="4414" w:type="dxa"/>
            <w:vMerge/>
          </w:tcPr>
          <w:p w:rsidR="00427DC8" w:rsidRPr="00427DC8" w:rsidRDefault="00427DC8" w:rsidP="00427DC8">
            <w:pPr>
              <w:rPr>
                <w:rFonts w:ascii="Arial" w:hAnsi="Arial" w:cs="Arial"/>
                <w:b/>
              </w:rPr>
            </w:pPr>
          </w:p>
        </w:tc>
      </w:tr>
      <w:tr w:rsidR="00427DC8" w:rsidRPr="00427DC8" w:rsidTr="00590646">
        <w:tc>
          <w:tcPr>
            <w:tcW w:w="8828" w:type="dxa"/>
            <w:gridSpan w:val="2"/>
          </w:tcPr>
          <w:p w:rsidR="00427DC8" w:rsidRPr="00427DC8" w:rsidRDefault="00427DC8" w:rsidP="004D5482">
            <w:pPr>
              <w:jc w:val="both"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Objetivo</w:t>
            </w:r>
            <w:r w:rsidRPr="00427DC8">
              <w:rPr>
                <w:rFonts w:ascii="Arial" w:hAnsi="Arial" w:cs="Arial"/>
              </w:rPr>
              <w:t xml:space="preserve">: </w:t>
            </w:r>
            <w:r w:rsidR="004D5482">
              <w:rPr>
                <w:rFonts w:ascii="Arial" w:hAnsi="Arial" w:cs="Arial"/>
              </w:rPr>
              <w:t>Verificar la razonabilidad en el manejo de los recursos asignados</w:t>
            </w:r>
          </w:p>
        </w:tc>
      </w:tr>
      <w:tr w:rsidR="00427DC8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427DC8" w:rsidRPr="00427DC8" w:rsidRDefault="00427DC8" w:rsidP="00427DC8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>Normas específicas para el procedimiento:</w:t>
            </w:r>
          </w:p>
          <w:p w:rsidR="00427DC8" w:rsidRPr="00026E92" w:rsidRDefault="00427DC8" w:rsidP="00026E92">
            <w:pPr>
              <w:numPr>
                <w:ilvl w:val="1"/>
                <w:numId w:val="2"/>
              </w:numPr>
              <w:contextualSpacing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 xml:space="preserve">Decreto </w:t>
            </w:r>
            <w:r w:rsidR="001E7FA0">
              <w:rPr>
                <w:rFonts w:ascii="Arial" w:hAnsi="Arial" w:cs="Arial"/>
              </w:rPr>
              <w:t>Número 54</w:t>
            </w:r>
            <w:r w:rsidRPr="00427DC8">
              <w:rPr>
                <w:rFonts w:ascii="Arial" w:hAnsi="Arial" w:cs="Arial"/>
              </w:rPr>
              <w:t>-</w:t>
            </w:r>
            <w:r w:rsidR="001E7FA0">
              <w:rPr>
                <w:rFonts w:ascii="Arial" w:hAnsi="Arial" w:cs="Arial"/>
              </w:rPr>
              <w:t>2022</w:t>
            </w:r>
            <w:r w:rsidR="00491C31">
              <w:rPr>
                <w:rFonts w:ascii="Arial" w:hAnsi="Arial" w:cs="Arial"/>
              </w:rPr>
              <w:t xml:space="preserve"> del Congreso de la República de Guatemala</w:t>
            </w:r>
            <w:r w:rsidR="001E7FA0">
              <w:rPr>
                <w:rFonts w:ascii="Arial" w:hAnsi="Arial" w:cs="Arial"/>
              </w:rPr>
              <w:t xml:space="preserve">, Ley del Presupuesto General de Ingresos y Egresos del Estado para el </w:t>
            </w:r>
            <w:r w:rsidR="00026E92">
              <w:rPr>
                <w:rFonts w:ascii="Arial" w:hAnsi="Arial" w:cs="Arial"/>
              </w:rPr>
              <w:t>E</w:t>
            </w:r>
            <w:r w:rsidR="001E7FA0">
              <w:rPr>
                <w:rFonts w:ascii="Arial" w:hAnsi="Arial" w:cs="Arial"/>
              </w:rPr>
              <w:t xml:space="preserve">jercicio </w:t>
            </w:r>
            <w:r w:rsidR="00026E92">
              <w:rPr>
                <w:rFonts w:ascii="Arial" w:hAnsi="Arial" w:cs="Arial"/>
              </w:rPr>
              <w:t>F</w:t>
            </w:r>
            <w:r w:rsidR="001E7FA0">
              <w:rPr>
                <w:rFonts w:ascii="Arial" w:hAnsi="Arial" w:cs="Arial"/>
              </w:rPr>
              <w:t xml:space="preserve">iscal </w:t>
            </w:r>
            <w:r w:rsidR="00026E92">
              <w:rPr>
                <w:rFonts w:ascii="Arial" w:hAnsi="Arial" w:cs="Arial"/>
              </w:rPr>
              <w:t>D</w:t>
            </w:r>
            <w:r w:rsidR="001E7FA0">
              <w:rPr>
                <w:rFonts w:ascii="Arial" w:hAnsi="Arial" w:cs="Arial"/>
              </w:rPr>
              <w:t xml:space="preserve">os </w:t>
            </w:r>
            <w:r w:rsidR="00026E92">
              <w:rPr>
                <w:rFonts w:ascii="Arial" w:hAnsi="Arial" w:cs="Arial"/>
              </w:rPr>
              <w:t>M</w:t>
            </w:r>
            <w:r w:rsidR="001E7FA0">
              <w:rPr>
                <w:rFonts w:ascii="Arial" w:hAnsi="Arial" w:cs="Arial"/>
              </w:rPr>
              <w:t xml:space="preserve">il </w:t>
            </w:r>
            <w:r w:rsidR="00026E92">
              <w:rPr>
                <w:rFonts w:ascii="Arial" w:hAnsi="Arial" w:cs="Arial"/>
              </w:rPr>
              <w:t>V</w:t>
            </w:r>
            <w:r w:rsidR="001E7FA0">
              <w:rPr>
                <w:rFonts w:ascii="Arial" w:hAnsi="Arial" w:cs="Arial"/>
              </w:rPr>
              <w:t>eintitrés.</w:t>
            </w:r>
          </w:p>
        </w:tc>
      </w:tr>
      <w:tr w:rsidR="00427DC8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427DC8" w:rsidRPr="00427DC8" w:rsidRDefault="00427DC8" w:rsidP="00427DC8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Responsable</w:t>
            </w:r>
            <w:r w:rsidR="00491C31">
              <w:rPr>
                <w:rFonts w:ascii="Arial" w:hAnsi="Arial" w:cs="Arial"/>
              </w:rPr>
              <w:t>: Encargado de Contabilidad</w:t>
            </w:r>
          </w:p>
        </w:tc>
      </w:tr>
    </w:tbl>
    <w:p w:rsidR="00427DC8" w:rsidRDefault="00427DC8" w:rsidP="00E50073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03112D" w:rsidRPr="0023031F" w:rsidTr="00FD63EE">
        <w:tc>
          <w:tcPr>
            <w:tcW w:w="8828" w:type="dxa"/>
            <w:gridSpan w:val="3"/>
            <w:tcBorders>
              <w:top w:val="single" w:sz="4" w:space="0" w:color="auto"/>
            </w:tcBorders>
          </w:tcPr>
          <w:p w:rsidR="0003112D" w:rsidRPr="0023031F" w:rsidRDefault="0003112D" w:rsidP="00FD63EE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 xml:space="preserve">PROCEDIMIENTO </w:t>
            </w:r>
            <w:r w:rsidR="00F9261C">
              <w:rPr>
                <w:rFonts w:ascii="Arial" w:hAnsi="Arial" w:cs="Arial"/>
                <w:b/>
              </w:rPr>
              <w:t>REVISIÓN DE DOCUMENTOS POR ACREDITAMIENTO Y FONDO ROTATIVO SERVICIOS, SUMINISTROS Y EQUIPO</w:t>
            </w:r>
          </w:p>
        </w:tc>
      </w:tr>
      <w:tr w:rsidR="0003112D" w:rsidRPr="0023031F" w:rsidTr="00FD63EE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03112D" w:rsidRPr="0023031F" w:rsidRDefault="0003112D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03112D" w:rsidRPr="0023031F" w:rsidRDefault="0003112D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03112D" w:rsidRPr="0023031F" w:rsidRDefault="0003112D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03112D" w:rsidRPr="0023031F" w:rsidRDefault="0003112D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DESCRIPCIÓN DE ACTIVIDADES</w:t>
            </w:r>
          </w:p>
          <w:p w:rsidR="0003112D" w:rsidRPr="0023031F" w:rsidRDefault="0003112D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FB3BC7" w:rsidRPr="0023031F" w:rsidTr="00FD63EE">
        <w:tc>
          <w:tcPr>
            <w:tcW w:w="1804" w:type="dxa"/>
            <w:shd w:val="clear" w:color="auto" w:fill="auto"/>
            <w:vAlign w:val="center"/>
          </w:tcPr>
          <w:p w:rsidR="00FB3BC7" w:rsidRDefault="000052D8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1</w:t>
            </w:r>
          </w:p>
          <w:p w:rsidR="008628A7" w:rsidRPr="00035AD9" w:rsidRDefault="008628A7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Recepción de expediente</w:t>
            </w:r>
          </w:p>
        </w:tc>
        <w:tc>
          <w:tcPr>
            <w:tcW w:w="2622" w:type="dxa"/>
            <w:shd w:val="clear" w:color="auto" w:fill="auto"/>
          </w:tcPr>
          <w:p w:rsidR="00035AD9" w:rsidRDefault="00035AD9" w:rsidP="00035AD9">
            <w:pPr>
              <w:tabs>
                <w:tab w:val="left" w:pos="93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35AD9" w:rsidRDefault="00035AD9" w:rsidP="00035AD9">
            <w:pPr>
              <w:tabs>
                <w:tab w:val="left" w:pos="93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35AD9" w:rsidRDefault="00035AD9" w:rsidP="00035AD9">
            <w:pPr>
              <w:tabs>
                <w:tab w:val="left" w:pos="93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35AD9" w:rsidRDefault="00035AD9" w:rsidP="00035AD9">
            <w:pPr>
              <w:tabs>
                <w:tab w:val="left" w:pos="93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3BC7" w:rsidRPr="00035AD9" w:rsidRDefault="000052D8" w:rsidP="00035AD9">
            <w:pPr>
              <w:tabs>
                <w:tab w:val="left" w:pos="936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FB3BC7" w:rsidRPr="00035AD9" w:rsidRDefault="00FB3BC7" w:rsidP="000052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Se recibe de la Unidad de Compras la documentación para la revisión ya sea de servicio, suministros o equipo donde se analiza y se plantean las inconsistencias para su corrección si las hubiere, y se retorna a la Unidad de Compras</w:t>
            </w:r>
          </w:p>
          <w:p w:rsidR="00FB3BC7" w:rsidRPr="00035AD9" w:rsidRDefault="00FB3BC7" w:rsidP="000052D8">
            <w:pPr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B3BC7" w:rsidRPr="00035AD9" w:rsidRDefault="00FB3BC7" w:rsidP="000052D8">
            <w:pPr>
              <w:tabs>
                <w:tab w:val="left" w:pos="389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15503B">
              <w:rPr>
                <w:rFonts w:ascii="Arial" w:hAnsi="Arial" w:cs="Arial"/>
                <w:b/>
                <w:sz w:val="20"/>
                <w:szCs w:val="20"/>
              </w:rPr>
              <w:t>Documentos que conforman el expediente</w:t>
            </w:r>
            <w:r w:rsidRPr="00035AD9">
              <w:rPr>
                <w:rFonts w:ascii="Arial" w:hAnsi="Arial" w:cs="Arial"/>
                <w:sz w:val="20"/>
                <w:szCs w:val="20"/>
              </w:rPr>
              <w:t>, Orden de Compra, Factura, NPG, Pedido, Solicitud de Compra, Ingreso de Almacén y/o Inventario, Cotización.</w:t>
            </w:r>
          </w:p>
        </w:tc>
      </w:tr>
      <w:tr w:rsidR="00FB3BC7" w:rsidRPr="0023031F" w:rsidTr="00FD63EE">
        <w:tc>
          <w:tcPr>
            <w:tcW w:w="1804" w:type="dxa"/>
            <w:shd w:val="clear" w:color="auto" w:fill="auto"/>
            <w:vAlign w:val="center"/>
          </w:tcPr>
          <w:p w:rsidR="00FB3BC7" w:rsidRDefault="000052D8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2</w:t>
            </w:r>
          </w:p>
          <w:p w:rsidR="008628A7" w:rsidRPr="00035AD9" w:rsidRDefault="008628A7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Revisión de expediente</w:t>
            </w:r>
          </w:p>
        </w:tc>
        <w:tc>
          <w:tcPr>
            <w:tcW w:w="2622" w:type="dxa"/>
            <w:shd w:val="clear" w:color="auto" w:fill="auto"/>
          </w:tcPr>
          <w:p w:rsid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3BC7" w:rsidRPr="00035AD9" w:rsidRDefault="000052D8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FB3BC7" w:rsidRPr="00035AD9" w:rsidRDefault="00FB3BC7" w:rsidP="001550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 xml:space="preserve">Si no hay inconsistencia se procede a la aprobación de los procesos de Distribución de </w:t>
            </w:r>
            <w:r w:rsidR="0015503B">
              <w:rPr>
                <w:rFonts w:ascii="Arial" w:hAnsi="Arial" w:cs="Arial"/>
                <w:sz w:val="20"/>
                <w:szCs w:val="20"/>
              </w:rPr>
              <w:t>M</w:t>
            </w:r>
            <w:r w:rsidRPr="00035AD9">
              <w:rPr>
                <w:rFonts w:ascii="Arial" w:hAnsi="Arial" w:cs="Arial"/>
                <w:sz w:val="20"/>
                <w:szCs w:val="20"/>
              </w:rPr>
              <w:t xml:space="preserve">ontos y Generación de Devengado en </w:t>
            </w:r>
            <w:r w:rsidR="000052D8" w:rsidRPr="00035AD9">
              <w:rPr>
                <w:rFonts w:ascii="Arial" w:hAnsi="Arial" w:cs="Arial"/>
                <w:sz w:val="20"/>
                <w:szCs w:val="20"/>
              </w:rPr>
              <w:t>el sistema</w:t>
            </w:r>
            <w:r w:rsidRPr="00035AD9">
              <w:rPr>
                <w:rFonts w:ascii="Arial" w:hAnsi="Arial" w:cs="Arial"/>
                <w:sz w:val="20"/>
                <w:szCs w:val="20"/>
              </w:rPr>
              <w:t xml:space="preserve"> SIGES, (Esto se hace cuando el pago es por </w:t>
            </w:r>
            <w:r w:rsidRPr="00035AD9">
              <w:rPr>
                <w:rFonts w:ascii="Arial" w:hAnsi="Arial" w:cs="Arial"/>
                <w:b/>
                <w:sz w:val="20"/>
                <w:szCs w:val="20"/>
              </w:rPr>
              <w:t xml:space="preserve">Acreditamiento en Cuentas), </w:t>
            </w:r>
            <w:r w:rsidRPr="00035AD9">
              <w:rPr>
                <w:rFonts w:ascii="Arial" w:hAnsi="Arial" w:cs="Arial"/>
                <w:sz w:val="20"/>
                <w:szCs w:val="20"/>
              </w:rPr>
              <w:t>se traslada la documentación a la dirección Financiera para su aprobación</w:t>
            </w:r>
          </w:p>
        </w:tc>
      </w:tr>
      <w:tr w:rsidR="00FB3BC7" w:rsidRPr="0023031F" w:rsidTr="00FD63EE">
        <w:tc>
          <w:tcPr>
            <w:tcW w:w="1804" w:type="dxa"/>
            <w:shd w:val="clear" w:color="auto" w:fill="auto"/>
            <w:vAlign w:val="center"/>
          </w:tcPr>
          <w:p w:rsidR="00FB3BC7" w:rsidRDefault="000052D8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3</w:t>
            </w:r>
          </w:p>
          <w:p w:rsidR="008628A7" w:rsidRPr="00035AD9" w:rsidRDefault="008628A7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Aprobación de expediente </w:t>
            </w:r>
          </w:p>
        </w:tc>
        <w:tc>
          <w:tcPr>
            <w:tcW w:w="2622" w:type="dxa"/>
            <w:shd w:val="clear" w:color="auto" w:fill="auto"/>
          </w:tcPr>
          <w:p w:rsid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3BC7" w:rsidRDefault="000052D8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Dirección Financiera</w:t>
            </w:r>
          </w:p>
          <w:p w:rsidR="00035AD9" w:rsidRP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2" w:type="dxa"/>
            <w:shd w:val="clear" w:color="auto" w:fill="auto"/>
          </w:tcPr>
          <w:p w:rsidR="00FB3BC7" w:rsidRPr="00035AD9" w:rsidRDefault="0015503B" w:rsidP="000052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FB3BC7" w:rsidRPr="00035AD9">
              <w:rPr>
                <w:rFonts w:ascii="Arial" w:hAnsi="Arial" w:cs="Arial"/>
                <w:sz w:val="20"/>
                <w:szCs w:val="20"/>
              </w:rPr>
              <w:t>ecibe la documentación se aprueba y se traslada a Tesorería para solicitar pago.</w:t>
            </w:r>
          </w:p>
        </w:tc>
      </w:tr>
      <w:tr w:rsidR="00FB3BC7" w:rsidRPr="0023031F" w:rsidTr="00FD63EE">
        <w:tc>
          <w:tcPr>
            <w:tcW w:w="1804" w:type="dxa"/>
            <w:shd w:val="clear" w:color="auto" w:fill="auto"/>
            <w:vAlign w:val="center"/>
          </w:tcPr>
          <w:p w:rsidR="00FB3BC7" w:rsidRDefault="000052D8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4</w:t>
            </w:r>
          </w:p>
          <w:p w:rsidR="008628A7" w:rsidRPr="00035AD9" w:rsidRDefault="008628A7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Solicitud de Pago</w:t>
            </w:r>
          </w:p>
        </w:tc>
        <w:tc>
          <w:tcPr>
            <w:tcW w:w="2622" w:type="dxa"/>
            <w:shd w:val="clear" w:color="auto" w:fill="auto"/>
          </w:tcPr>
          <w:p w:rsid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3BC7" w:rsidRPr="00035AD9" w:rsidRDefault="000052D8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Tesorero</w:t>
            </w:r>
          </w:p>
        </w:tc>
        <w:tc>
          <w:tcPr>
            <w:tcW w:w="4402" w:type="dxa"/>
            <w:shd w:val="clear" w:color="auto" w:fill="auto"/>
          </w:tcPr>
          <w:p w:rsidR="00035AD9" w:rsidRDefault="00035AD9" w:rsidP="000052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B3BC7" w:rsidRDefault="00FB3BC7" w:rsidP="000052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Solicita Pago</w:t>
            </w:r>
            <w:r w:rsidR="00EF3A81">
              <w:rPr>
                <w:rFonts w:ascii="Arial" w:hAnsi="Arial" w:cs="Arial"/>
                <w:sz w:val="20"/>
                <w:szCs w:val="20"/>
              </w:rPr>
              <w:t xml:space="preserve"> en SICOIN</w:t>
            </w:r>
          </w:p>
          <w:p w:rsidR="00035AD9" w:rsidRPr="00035AD9" w:rsidRDefault="00035AD9" w:rsidP="000052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B3BC7" w:rsidRPr="0023031F" w:rsidTr="00FD63EE">
        <w:tc>
          <w:tcPr>
            <w:tcW w:w="1804" w:type="dxa"/>
            <w:shd w:val="clear" w:color="auto" w:fill="auto"/>
            <w:vAlign w:val="center"/>
          </w:tcPr>
          <w:p w:rsidR="00FB3BC7" w:rsidRDefault="000052D8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5</w:t>
            </w:r>
          </w:p>
          <w:p w:rsidR="008628A7" w:rsidRPr="00035AD9" w:rsidRDefault="008628A7" w:rsidP="00FB3BC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Finaliza Proceso</w:t>
            </w:r>
          </w:p>
        </w:tc>
        <w:tc>
          <w:tcPr>
            <w:tcW w:w="2622" w:type="dxa"/>
            <w:shd w:val="clear" w:color="auto" w:fill="auto"/>
          </w:tcPr>
          <w:p w:rsid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B3BC7" w:rsidRPr="00035AD9" w:rsidRDefault="0015503B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Contabilidad</w:t>
            </w:r>
          </w:p>
        </w:tc>
        <w:tc>
          <w:tcPr>
            <w:tcW w:w="4402" w:type="dxa"/>
            <w:shd w:val="clear" w:color="auto" w:fill="auto"/>
          </w:tcPr>
          <w:p w:rsidR="00035AD9" w:rsidRDefault="00035AD9" w:rsidP="000052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B3BC7" w:rsidRDefault="001A3982" w:rsidP="000052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Archiva documentación y </w:t>
            </w:r>
            <w:r w:rsidR="00AB3BBE">
              <w:rPr>
                <w:rFonts w:ascii="Arial" w:hAnsi="Arial" w:cs="Arial"/>
                <w:sz w:val="20"/>
                <w:szCs w:val="20"/>
              </w:rPr>
              <w:t>F</w:t>
            </w:r>
            <w:r w:rsidR="00FB3BC7" w:rsidRPr="00035AD9">
              <w:rPr>
                <w:rFonts w:ascii="Arial" w:hAnsi="Arial" w:cs="Arial"/>
                <w:sz w:val="20"/>
                <w:szCs w:val="20"/>
              </w:rPr>
              <w:t xml:space="preserve">inaliza </w:t>
            </w:r>
            <w:r w:rsidR="00AB3BBE">
              <w:rPr>
                <w:rFonts w:ascii="Arial" w:hAnsi="Arial" w:cs="Arial"/>
                <w:sz w:val="20"/>
                <w:szCs w:val="20"/>
              </w:rPr>
              <w:t>P</w:t>
            </w:r>
            <w:r w:rsidR="00FB3BC7" w:rsidRPr="00035AD9">
              <w:rPr>
                <w:rFonts w:ascii="Arial" w:hAnsi="Arial" w:cs="Arial"/>
                <w:sz w:val="20"/>
                <w:szCs w:val="20"/>
              </w:rPr>
              <w:t>roceso</w:t>
            </w:r>
          </w:p>
          <w:p w:rsidR="00035AD9" w:rsidRPr="00035AD9" w:rsidRDefault="00035AD9" w:rsidP="000052D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20748" w:rsidRDefault="00920748"/>
    <w:p w:rsidR="00920748" w:rsidRDefault="00920748"/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90646" w:rsidRPr="00427DC8" w:rsidTr="00590646">
        <w:tc>
          <w:tcPr>
            <w:tcW w:w="4414" w:type="dxa"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lastRenderedPageBreak/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590646" w:rsidRPr="00427DC8" w:rsidRDefault="00590646" w:rsidP="00590646">
            <w:pPr>
              <w:jc w:val="center"/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t>PRO-DF-00</w:t>
            </w:r>
            <w:r w:rsidR="005F6745">
              <w:rPr>
                <w:rFonts w:ascii="Arial" w:hAnsi="Arial" w:cs="Arial"/>
                <w:b/>
              </w:rPr>
              <w:t>2</w:t>
            </w:r>
          </w:p>
        </w:tc>
      </w:tr>
      <w:tr w:rsidR="00590646" w:rsidRPr="00427DC8" w:rsidTr="00590646">
        <w:tc>
          <w:tcPr>
            <w:tcW w:w="4414" w:type="dxa"/>
          </w:tcPr>
          <w:p w:rsidR="00590646" w:rsidRPr="00427DC8" w:rsidRDefault="00590646" w:rsidP="0059064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REVISION DE DOCUMENTOS</w:t>
            </w:r>
          </w:p>
        </w:tc>
        <w:tc>
          <w:tcPr>
            <w:tcW w:w="4414" w:type="dxa"/>
            <w:vMerge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</w:p>
        </w:tc>
      </w:tr>
      <w:tr w:rsidR="00590646" w:rsidRPr="00427DC8" w:rsidTr="00590646">
        <w:tc>
          <w:tcPr>
            <w:tcW w:w="8828" w:type="dxa"/>
            <w:gridSpan w:val="2"/>
          </w:tcPr>
          <w:p w:rsidR="00590646" w:rsidRPr="00427DC8" w:rsidRDefault="00590646" w:rsidP="004D5482">
            <w:pPr>
              <w:jc w:val="both"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Objetivo</w:t>
            </w:r>
            <w:r w:rsidRPr="00427DC8">
              <w:rPr>
                <w:rFonts w:ascii="Arial" w:hAnsi="Arial" w:cs="Arial"/>
              </w:rPr>
              <w:t xml:space="preserve">: </w:t>
            </w:r>
            <w:r w:rsidR="004D5482">
              <w:rPr>
                <w:rFonts w:ascii="Arial" w:hAnsi="Arial" w:cs="Arial"/>
              </w:rPr>
              <w:t>Verificar la razonabilidad en el manejo de los recursos asignados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>Normas específicas para el procedimiento:</w:t>
            </w:r>
          </w:p>
          <w:p w:rsidR="00590646" w:rsidRPr="00026E92" w:rsidRDefault="00026E92" w:rsidP="00026E92">
            <w:pPr>
              <w:numPr>
                <w:ilvl w:val="1"/>
                <w:numId w:val="28"/>
              </w:numPr>
              <w:contextualSpacing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 xml:space="preserve">Decreto </w:t>
            </w:r>
            <w:r>
              <w:rPr>
                <w:rFonts w:ascii="Arial" w:hAnsi="Arial" w:cs="Arial"/>
              </w:rPr>
              <w:t>Número 54</w:t>
            </w:r>
            <w:r w:rsidRPr="00427DC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2022 del Congreso de la República de Guatemala, Ley del Presupuesto General de Ingresos y Egresos del Estado para el Ejercicio Fiscal Dos Mil Veintitrés.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Responsable</w:t>
            </w:r>
            <w:r>
              <w:rPr>
                <w:rFonts w:ascii="Arial" w:hAnsi="Arial" w:cs="Arial"/>
              </w:rPr>
              <w:t>: Encargado de Contabilidad</w:t>
            </w:r>
          </w:p>
        </w:tc>
      </w:tr>
    </w:tbl>
    <w:p w:rsidR="00FB3BC7" w:rsidRDefault="00FB3BC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FB3BC7" w:rsidRPr="0023031F" w:rsidTr="00FD63EE">
        <w:tc>
          <w:tcPr>
            <w:tcW w:w="8828" w:type="dxa"/>
            <w:gridSpan w:val="3"/>
            <w:tcBorders>
              <w:top w:val="single" w:sz="4" w:space="0" w:color="auto"/>
            </w:tcBorders>
          </w:tcPr>
          <w:p w:rsidR="00FB3BC7" w:rsidRPr="0023031F" w:rsidRDefault="00FB3BC7" w:rsidP="00FD63EE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 xml:space="preserve">PROCEDIMIENTO </w:t>
            </w:r>
            <w:r>
              <w:rPr>
                <w:rFonts w:ascii="Arial" w:hAnsi="Arial" w:cs="Arial"/>
                <w:b/>
              </w:rPr>
              <w:t>REVISIÓN DE DOCUMENTOS POR FONDO ROTATIVO SERVICIOS, SUMINISTROS Y EQUIPO</w:t>
            </w:r>
          </w:p>
        </w:tc>
      </w:tr>
      <w:tr w:rsidR="00FB3BC7" w:rsidRPr="0023031F" w:rsidTr="00FD63EE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FB3BC7" w:rsidRPr="0023031F" w:rsidRDefault="00FB3BC7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FB3BC7" w:rsidRPr="0023031F" w:rsidRDefault="00FB3BC7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FB3BC7" w:rsidRPr="0023031F" w:rsidRDefault="00FB3BC7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FB3BC7" w:rsidRPr="0023031F" w:rsidRDefault="00FB3BC7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DESCRIPCIÓN DE ACTIVIDADES</w:t>
            </w:r>
          </w:p>
          <w:p w:rsidR="00FB3BC7" w:rsidRPr="0023031F" w:rsidRDefault="00FB3BC7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FB3BC7" w:rsidRPr="0023031F" w:rsidTr="00035AD9">
        <w:tc>
          <w:tcPr>
            <w:tcW w:w="1804" w:type="dxa"/>
            <w:shd w:val="clear" w:color="auto" w:fill="auto"/>
            <w:vAlign w:val="center"/>
          </w:tcPr>
          <w:p w:rsidR="00FB3BC7" w:rsidRDefault="000052D8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1</w:t>
            </w:r>
          </w:p>
          <w:p w:rsidR="008628A7" w:rsidRPr="00035AD9" w:rsidRDefault="008628A7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Recepción de documento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FB3BC7" w:rsidRP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FB3BC7" w:rsidRPr="00035AD9" w:rsidRDefault="00AB3BBE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FB3BC7" w:rsidRPr="00035AD9">
              <w:rPr>
                <w:rFonts w:ascii="Arial" w:hAnsi="Arial" w:cs="Arial"/>
                <w:sz w:val="20"/>
                <w:szCs w:val="20"/>
              </w:rPr>
              <w:t>ecibe de La Unidad de Compras la documentación para revisión, ya sea de servicio, suministros o equipo, lo analiza y se plantean las inconsistencias para su corrección si las hubiere, y se retorna a la Unidad de Compras.</w:t>
            </w:r>
          </w:p>
          <w:p w:rsidR="00FB3BC7" w:rsidRPr="00035AD9" w:rsidRDefault="00FB3BC7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 xml:space="preserve">Si no hay inconsistencias, se traslada la documentación a la Unidad de Tesorería para la emisión de cheque. </w:t>
            </w:r>
            <w:r w:rsidRPr="00035AD9">
              <w:rPr>
                <w:rFonts w:ascii="Arial" w:hAnsi="Arial" w:cs="Arial"/>
                <w:b/>
                <w:sz w:val="20"/>
                <w:szCs w:val="20"/>
              </w:rPr>
              <w:t>(Esto se hace cuando el pago es por Fondo Rotativo)</w:t>
            </w:r>
          </w:p>
        </w:tc>
      </w:tr>
      <w:tr w:rsidR="00FB3BC7" w:rsidRPr="0023031F" w:rsidTr="00035AD9">
        <w:tc>
          <w:tcPr>
            <w:tcW w:w="1804" w:type="dxa"/>
            <w:shd w:val="clear" w:color="auto" w:fill="auto"/>
            <w:vAlign w:val="center"/>
          </w:tcPr>
          <w:p w:rsidR="00FB3BC7" w:rsidRDefault="000052D8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2</w:t>
            </w:r>
          </w:p>
          <w:p w:rsidR="008628A7" w:rsidRPr="00035AD9" w:rsidRDefault="008628A7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Traslada Liquidación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FB3BC7" w:rsidRP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Tesorero</w:t>
            </w:r>
          </w:p>
        </w:tc>
        <w:tc>
          <w:tcPr>
            <w:tcW w:w="4402" w:type="dxa"/>
            <w:shd w:val="clear" w:color="auto" w:fill="auto"/>
          </w:tcPr>
          <w:p w:rsidR="00FB3BC7" w:rsidRPr="00035AD9" w:rsidRDefault="00AB3BBE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FB3BC7" w:rsidRPr="00035AD9">
              <w:rPr>
                <w:rFonts w:ascii="Arial" w:hAnsi="Arial" w:cs="Arial"/>
                <w:sz w:val="20"/>
                <w:szCs w:val="20"/>
              </w:rPr>
              <w:t xml:space="preserve">raslada la documentación ya pagada o liquidada al Encargado de </w:t>
            </w:r>
            <w:r w:rsidR="002C4E03" w:rsidRPr="00035AD9">
              <w:rPr>
                <w:rFonts w:ascii="Arial" w:hAnsi="Arial" w:cs="Arial"/>
                <w:sz w:val="20"/>
                <w:szCs w:val="20"/>
              </w:rPr>
              <w:t>Contabilidad para</w:t>
            </w:r>
            <w:r w:rsidR="00FB3BC7" w:rsidRPr="00035AD9">
              <w:rPr>
                <w:rFonts w:ascii="Arial" w:hAnsi="Arial" w:cs="Arial"/>
                <w:sz w:val="20"/>
                <w:szCs w:val="20"/>
              </w:rPr>
              <w:t xml:space="preserve"> impresión del Comprobante Único de Registro (CUR</w:t>
            </w:r>
            <w:r w:rsidR="002C4E03" w:rsidRPr="00035AD9">
              <w:rPr>
                <w:rFonts w:ascii="Arial" w:hAnsi="Arial" w:cs="Arial"/>
                <w:sz w:val="20"/>
                <w:szCs w:val="20"/>
              </w:rPr>
              <w:t>). en</w:t>
            </w:r>
            <w:r w:rsidR="00FB3BC7" w:rsidRPr="00035AD9">
              <w:rPr>
                <w:rFonts w:ascii="Arial" w:hAnsi="Arial" w:cs="Arial"/>
                <w:sz w:val="20"/>
                <w:szCs w:val="20"/>
              </w:rPr>
              <w:t xml:space="preserve"> el Sistema de Contabilidad Integrada (SICOIN)</w:t>
            </w:r>
          </w:p>
        </w:tc>
      </w:tr>
      <w:tr w:rsidR="00FB3BC7" w:rsidRPr="0023031F" w:rsidTr="00035AD9">
        <w:tc>
          <w:tcPr>
            <w:tcW w:w="1804" w:type="dxa"/>
            <w:shd w:val="clear" w:color="auto" w:fill="auto"/>
            <w:vAlign w:val="center"/>
          </w:tcPr>
          <w:p w:rsidR="00FB3BC7" w:rsidRDefault="000052D8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3</w:t>
            </w:r>
          </w:p>
          <w:p w:rsidR="008628A7" w:rsidRPr="00035AD9" w:rsidRDefault="008628A7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Impresión del CUR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FB3BC7" w:rsidRP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FB3BC7" w:rsidRPr="00035AD9" w:rsidRDefault="00AB3BBE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FB3BC7" w:rsidRPr="00035AD9">
              <w:rPr>
                <w:rFonts w:ascii="Arial" w:hAnsi="Arial" w:cs="Arial"/>
                <w:sz w:val="20"/>
                <w:szCs w:val="20"/>
              </w:rPr>
              <w:t>ecibe la documentación y procede a la impresión del Comprobante Único de Registro (CUR) en el Sistema de Contabilidad Integrada (SICOIN).</w:t>
            </w:r>
          </w:p>
        </w:tc>
      </w:tr>
      <w:tr w:rsidR="002C4E03" w:rsidRPr="0023031F" w:rsidTr="00035AD9">
        <w:tc>
          <w:tcPr>
            <w:tcW w:w="1804" w:type="dxa"/>
            <w:vAlign w:val="center"/>
          </w:tcPr>
          <w:p w:rsidR="002C4E03" w:rsidRDefault="000052D8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4</w:t>
            </w:r>
          </w:p>
          <w:p w:rsidR="00AE0F6A" w:rsidRPr="00035AD9" w:rsidRDefault="00AE0F6A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Solicitud de Pago</w:t>
            </w:r>
          </w:p>
        </w:tc>
        <w:tc>
          <w:tcPr>
            <w:tcW w:w="2622" w:type="dxa"/>
            <w:vAlign w:val="center"/>
          </w:tcPr>
          <w:p w:rsidR="002C4E03" w:rsidRP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Tesorero</w:t>
            </w:r>
          </w:p>
        </w:tc>
        <w:tc>
          <w:tcPr>
            <w:tcW w:w="4402" w:type="dxa"/>
          </w:tcPr>
          <w:p w:rsidR="00035AD9" w:rsidRDefault="00035AD9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4E03" w:rsidRDefault="002C4E03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5AD9">
              <w:rPr>
                <w:rFonts w:ascii="Arial" w:hAnsi="Arial" w:cs="Arial"/>
                <w:sz w:val="20"/>
                <w:szCs w:val="20"/>
              </w:rPr>
              <w:t>Solicita Pago</w:t>
            </w:r>
            <w:r w:rsidR="00EF3A81">
              <w:rPr>
                <w:rFonts w:ascii="Arial" w:hAnsi="Arial" w:cs="Arial"/>
                <w:sz w:val="20"/>
                <w:szCs w:val="20"/>
              </w:rPr>
              <w:t xml:space="preserve"> en SICOIN</w:t>
            </w:r>
          </w:p>
          <w:p w:rsidR="00035AD9" w:rsidRPr="00035AD9" w:rsidRDefault="00035AD9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C4E03" w:rsidRPr="0023031F" w:rsidTr="00035AD9">
        <w:tc>
          <w:tcPr>
            <w:tcW w:w="1804" w:type="dxa"/>
            <w:vAlign w:val="center"/>
          </w:tcPr>
          <w:p w:rsidR="002C4E03" w:rsidRDefault="000052D8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0"/>
              </w:rPr>
              <w:t>5</w:t>
            </w:r>
          </w:p>
          <w:p w:rsidR="00AE0F6A" w:rsidRPr="00035AD9" w:rsidRDefault="00AE0F6A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Finaliza el Proceso</w:t>
            </w:r>
          </w:p>
        </w:tc>
        <w:tc>
          <w:tcPr>
            <w:tcW w:w="2622" w:type="dxa"/>
            <w:vAlign w:val="center"/>
          </w:tcPr>
          <w:p w:rsidR="002C4E03" w:rsidRPr="00035AD9" w:rsidRDefault="00AB3BBE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Contabilidad</w:t>
            </w:r>
          </w:p>
        </w:tc>
        <w:tc>
          <w:tcPr>
            <w:tcW w:w="4402" w:type="dxa"/>
          </w:tcPr>
          <w:p w:rsidR="00035AD9" w:rsidRDefault="00035AD9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C4E03" w:rsidRDefault="00AB3BBE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Archiva Documentos y </w:t>
            </w:r>
            <w:r w:rsidR="002C4E03" w:rsidRPr="00035AD9">
              <w:rPr>
                <w:rFonts w:ascii="Arial" w:hAnsi="Arial" w:cs="Arial"/>
                <w:sz w:val="20"/>
                <w:szCs w:val="20"/>
              </w:rPr>
              <w:t>Finaliza Proceso</w:t>
            </w:r>
          </w:p>
          <w:p w:rsidR="00035AD9" w:rsidRPr="00035AD9" w:rsidRDefault="00035AD9" w:rsidP="002C4E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B3BC7" w:rsidRDefault="00FB3BC7"/>
    <w:p w:rsidR="00FB3BC7" w:rsidRDefault="00FB3BC7"/>
    <w:p w:rsidR="00FB3BC7" w:rsidRDefault="00FB3BC7"/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90646" w:rsidRPr="00427DC8" w:rsidTr="00590646">
        <w:tc>
          <w:tcPr>
            <w:tcW w:w="4414" w:type="dxa"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lastRenderedPageBreak/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590646" w:rsidRPr="00427DC8" w:rsidRDefault="00590646" w:rsidP="00590646">
            <w:pPr>
              <w:jc w:val="center"/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t>PRO-DF-00</w:t>
            </w:r>
            <w:r w:rsidR="005F6745">
              <w:rPr>
                <w:rFonts w:ascii="Arial" w:hAnsi="Arial" w:cs="Arial"/>
                <w:b/>
              </w:rPr>
              <w:t>3</w:t>
            </w:r>
          </w:p>
        </w:tc>
      </w:tr>
      <w:tr w:rsidR="00590646" w:rsidRPr="00427DC8" w:rsidTr="00590646">
        <w:tc>
          <w:tcPr>
            <w:tcW w:w="4414" w:type="dxa"/>
          </w:tcPr>
          <w:p w:rsidR="00590646" w:rsidRPr="00427DC8" w:rsidRDefault="00590646" w:rsidP="0059064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REVISION DE DOCUMENTOS</w:t>
            </w:r>
          </w:p>
        </w:tc>
        <w:tc>
          <w:tcPr>
            <w:tcW w:w="4414" w:type="dxa"/>
            <w:vMerge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</w:p>
        </w:tc>
      </w:tr>
      <w:tr w:rsidR="00590646" w:rsidRPr="00427DC8" w:rsidTr="00590646">
        <w:tc>
          <w:tcPr>
            <w:tcW w:w="8828" w:type="dxa"/>
            <w:gridSpan w:val="2"/>
          </w:tcPr>
          <w:p w:rsidR="00590646" w:rsidRPr="00427DC8" w:rsidRDefault="00590646" w:rsidP="004D5482">
            <w:pPr>
              <w:jc w:val="both"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Objetivo</w:t>
            </w:r>
            <w:r w:rsidRPr="00427DC8">
              <w:rPr>
                <w:rFonts w:ascii="Arial" w:hAnsi="Arial" w:cs="Arial"/>
              </w:rPr>
              <w:t xml:space="preserve">: </w:t>
            </w:r>
            <w:r w:rsidR="004D5482">
              <w:rPr>
                <w:rFonts w:ascii="Arial" w:hAnsi="Arial" w:cs="Arial"/>
              </w:rPr>
              <w:t>Verificar la razonabilidad en el manejo de los recursos asignados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>Normas específicas para el procedimiento:</w:t>
            </w:r>
          </w:p>
          <w:p w:rsidR="00590646" w:rsidRPr="00026E92" w:rsidRDefault="00026E92" w:rsidP="00026E92">
            <w:pPr>
              <w:numPr>
                <w:ilvl w:val="1"/>
                <w:numId w:val="29"/>
              </w:numPr>
              <w:contextualSpacing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 xml:space="preserve">Decreto </w:t>
            </w:r>
            <w:r>
              <w:rPr>
                <w:rFonts w:ascii="Arial" w:hAnsi="Arial" w:cs="Arial"/>
              </w:rPr>
              <w:t>Número 54</w:t>
            </w:r>
            <w:r w:rsidRPr="00427DC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2022 del Congreso de la República de Guatemala, Ley del Presupuesto General de Ingresos y Egresos del Estado para el Ejercicio Fiscal Dos Mil Veintitrés.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Responsable</w:t>
            </w:r>
            <w:r>
              <w:rPr>
                <w:rFonts w:ascii="Arial" w:hAnsi="Arial" w:cs="Arial"/>
              </w:rPr>
              <w:t>: Encargado de Contabilidad</w:t>
            </w:r>
          </w:p>
        </w:tc>
      </w:tr>
    </w:tbl>
    <w:p w:rsidR="00FB3BC7" w:rsidRDefault="00FB3BC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035AD9" w:rsidRPr="0023031F" w:rsidTr="00FD63EE">
        <w:tc>
          <w:tcPr>
            <w:tcW w:w="8828" w:type="dxa"/>
            <w:gridSpan w:val="3"/>
            <w:tcBorders>
              <w:top w:val="single" w:sz="4" w:space="0" w:color="auto"/>
            </w:tcBorders>
          </w:tcPr>
          <w:p w:rsidR="00035AD9" w:rsidRPr="0023031F" w:rsidRDefault="00035AD9" w:rsidP="00FD63EE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 xml:space="preserve">PROCEDIMIENTO </w:t>
            </w:r>
            <w:r>
              <w:rPr>
                <w:rFonts w:ascii="Arial" w:hAnsi="Arial" w:cs="Arial"/>
                <w:b/>
              </w:rPr>
              <w:t>REVISIÓN DE DOCUMENTOS DE CAJA CHICA</w:t>
            </w:r>
          </w:p>
        </w:tc>
      </w:tr>
      <w:tr w:rsidR="00035AD9" w:rsidRPr="0023031F" w:rsidTr="00FD63EE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035AD9" w:rsidRPr="0023031F" w:rsidRDefault="00035AD9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035AD9" w:rsidRPr="0023031F" w:rsidRDefault="00035AD9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035AD9" w:rsidRPr="0023031F" w:rsidRDefault="00035AD9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035AD9" w:rsidRPr="0023031F" w:rsidRDefault="00035AD9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DESCRIPCIÓN DE ACTIVIDADES</w:t>
            </w:r>
          </w:p>
          <w:p w:rsidR="00035AD9" w:rsidRPr="0023031F" w:rsidRDefault="00035AD9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035AD9" w:rsidRPr="0023031F" w:rsidTr="00FD63EE">
        <w:tc>
          <w:tcPr>
            <w:tcW w:w="1804" w:type="dxa"/>
            <w:shd w:val="clear" w:color="auto" w:fill="auto"/>
            <w:vAlign w:val="center"/>
          </w:tcPr>
          <w:p w:rsidR="00035AD9" w:rsidRDefault="00035AD9" w:rsidP="00035AD9">
            <w:pPr>
              <w:jc w:val="center"/>
              <w:rPr>
                <w:rFonts w:ascii="Arial" w:eastAsia="Calibri" w:hAnsi="Arial" w:cs="Arial"/>
                <w:b/>
                <w:sz w:val="20"/>
                <w:szCs w:val="24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4"/>
              </w:rPr>
              <w:t>1</w:t>
            </w:r>
          </w:p>
          <w:p w:rsidR="00AE0F6A" w:rsidRDefault="003B05A2" w:rsidP="00035AD9">
            <w:pPr>
              <w:jc w:val="center"/>
              <w:rPr>
                <w:rFonts w:ascii="Arial" w:eastAsia="Calibri" w:hAnsi="Arial" w:cs="Arial"/>
                <w:b/>
                <w:sz w:val="20"/>
                <w:szCs w:val="24"/>
              </w:rPr>
            </w:pPr>
            <w:r>
              <w:rPr>
                <w:rFonts w:ascii="Arial" w:eastAsia="Calibri" w:hAnsi="Arial" w:cs="Arial"/>
                <w:b/>
                <w:sz w:val="20"/>
                <w:szCs w:val="24"/>
              </w:rPr>
              <w:t>Traslado de documentos</w:t>
            </w:r>
          </w:p>
          <w:p w:rsidR="00035AD9" w:rsidRPr="00035AD9" w:rsidRDefault="00035AD9" w:rsidP="00035AD9">
            <w:pPr>
              <w:jc w:val="center"/>
              <w:rPr>
                <w:rFonts w:ascii="Arial" w:eastAsia="Calibri" w:hAnsi="Arial" w:cs="Arial"/>
                <w:b/>
                <w:sz w:val="20"/>
                <w:szCs w:val="24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:rsidR="00035AD9" w:rsidRP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35AD9">
              <w:rPr>
                <w:rFonts w:ascii="Arial" w:hAnsi="Arial" w:cs="Arial"/>
                <w:sz w:val="20"/>
                <w:szCs w:val="24"/>
              </w:rPr>
              <w:t>Encargada de Caja Chica</w:t>
            </w:r>
          </w:p>
        </w:tc>
        <w:tc>
          <w:tcPr>
            <w:tcW w:w="4402" w:type="dxa"/>
            <w:shd w:val="clear" w:color="auto" w:fill="auto"/>
          </w:tcPr>
          <w:p w:rsidR="00035AD9" w:rsidRPr="00035AD9" w:rsidRDefault="00035AD9" w:rsidP="00035AD9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035AD9">
              <w:rPr>
                <w:rFonts w:ascii="Arial" w:hAnsi="Arial" w:cs="Arial"/>
                <w:sz w:val="20"/>
                <w:szCs w:val="24"/>
              </w:rPr>
              <w:t>Traslada a Encargado de Contabilidad documentación para la revisión de la liquidación de gastos varios, donde se analiza y se plantean las objeciones para su corrección si las hubiere.</w:t>
            </w:r>
          </w:p>
        </w:tc>
      </w:tr>
      <w:tr w:rsidR="00035AD9" w:rsidRPr="0023031F" w:rsidTr="00FD63EE">
        <w:tc>
          <w:tcPr>
            <w:tcW w:w="1804" w:type="dxa"/>
            <w:shd w:val="clear" w:color="auto" w:fill="auto"/>
            <w:vAlign w:val="center"/>
          </w:tcPr>
          <w:p w:rsidR="00035AD9" w:rsidRDefault="00035AD9" w:rsidP="00035AD9">
            <w:pPr>
              <w:jc w:val="center"/>
              <w:rPr>
                <w:rFonts w:ascii="Arial" w:eastAsia="Calibri" w:hAnsi="Arial" w:cs="Arial"/>
                <w:b/>
                <w:sz w:val="20"/>
                <w:szCs w:val="24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4"/>
              </w:rPr>
              <w:t>2</w:t>
            </w:r>
          </w:p>
          <w:p w:rsidR="003B05A2" w:rsidRPr="00035AD9" w:rsidRDefault="003B05A2" w:rsidP="00035AD9">
            <w:pPr>
              <w:jc w:val="center"/>
              <w:rPr>
                <w:rFonts w:ascii="Arial" w:eastAsia="Calibri" w:hAnsi="Arial" w:cs="Arial"/>
                <w:b/>
                <w:sz w:val="20"/>
                <w:szCs w:val="24"/>
              </w:rPr>
            </w:pPr>
            <w:r>
              <w:rPr>
                <w:rFonts w:ascii="Arial" w:eastAsia="Calibri" w:hAnsi="Arial" w:cs="Arial"/>
                <w:b/>
                <w:sz w:val="20"/>
                <w:szCs w:val="24"/>
              </w:rPr>
              <w:t>Revisión de documentos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035AD9" w:rsidRP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35AD9">
              <w:rPr>
                <w:rFonts w:ascii="Arial" w:hAnsi="Arial" w:cs="Arial"/>
                <w:sz w:val="20"/>
                <w:szCs w:val="24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035AD9" w:rsidRPr="00035AD9" w:rsidRDefault="001E3699" w:rsidP="00035AD9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R</w:t>
            </w:r>
            <w:r w:rsidR="00035AD9" w:rsidRPr="00035AD9">
              <w:rPr>
                <w:rFonts w:ascii="Arial" w:hAnsi="Arial" w:cs="Arial"/>
                <w:sz w:val="20"/>
                <w:szCs w:val="24"/>
              </w:rPr>
              <w:t>ecibe la documentación para su revisión y traslado a Tesorería para la reposición del Fondo de Caja chica, si estos son correctos de devuelve para solicitar reposición del fondo de Caja chica, caso contrario deben corregir lo que corresponda.</w:t>
            </w:r>
          </w:p>
        </w:tc>
      </w:tr>
      <w:tr w:rsidR="00035AD9" w:rsidRPr="0023031F" w:rsidTr="00FD63EE">
        <w:tc>
          <w:tcPr>
            <w:tcW w:w="1804" w:type="dxa"/>
            <w:shd w:val="clear" w:color="auto" w:fill="auto"/>
            <w:vAlign w:val="center"/>
          </w:tcPr>
          <w:p w:rsidR="00035AD9" w:rsidRDefault="00035AD9" w:rsidP="00035AD9">
            <w:pPr>
              <w:jc w:val="center"/>
              <w:rPr>
                <w:rFonts w:ascii="Arial" w:eastAsia="Calibri" w:hAnsi="Arial" w:cs="Arial"/>
                <w:b/>
                <w:sz w:val="20"/>
                <w:szCs w:val="24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4"/>
              </w:rPr>
              <w:t>3</w:t>
            </w:r>
          </w:p>
          <w:p w:rsidR="003B05A2" w:rsidRPr="00035AD9" w:rsidRDefault="003B05A2" w:rsidP="00035AD9">
            <w:pPr>
              <w:jc w:val="center"/>
              <w:rPr>
                <w:rFonts w:ascii="Arial" w:eastAsia="Calibri" w:hAnsi="Arial" w:cs="Arial"/>
                <w:b/>
                <w:sz w:val="20"/>
                <w:szCs w:val="24"/>
              </w:rPr>
            </w:pPr>
            <w:r>
              <w:rPr>
                <w:rFonts w:ascii="Arial" w:eastAsia="Calibri" w:hAnsi="Arial" w:cs="Arial"/>
                <w:b/>
                <w:sz w:val="20"/>
                <w:szCs w:val="24"/>
              </w:rPr>
              <w:t>Solicitud de reposición del FR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035AD9" w:rsidRP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35AD9">
              <w:rPr>
                <w:rFonts w:ascii="Arial" w:hAnsi="Arial" w:cs="Arial"/>
                <w:sz w:val="20"/>
                <w:szCs w:val="24"/>
              </w:rPr>
              <w:t>Encargada de Caja Chica</w:t>
            </w:r>
          </w:p>
        </w:tc>
        <w:tc>
          <w:tcPr>
            <w:tcW w:w="4402" w:type="dxa"/>
            <w:shd w:val="clear" w:color="auto" w:fill="auto"/>
          </w:tcPr>
          <w:p w:rsidR="00035AD9" w:rsidRPr="00035AD9" w:rsidRDefault="00035AD9" w:rsidP="00035AD9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035AD9">
              <w:rPr>
                <w:rFonts w:ascii="Arial" w:hAnsi="Arial" w:cs="Arial"/>
                <w:sz w:val="20"/>
                <w:szCs w:val="24"/>
              </w:rPr>
              <w:t>Revisados los expedientes se inicia a solicitar el proceso de reposición del Fondo Rotativo.</w:t>
            </w:r>
          </w:p>
        </w:tc>
      </w:tr>
      <w:tr w:rsidR="00035AD9" w:rsidRPr="0023031F" w:rsidTr="00FD63EE">
        <w:tc>
          <w:tcPr>
            <w:tcW w:w="1804" w:type="dxa"/>
            <w:shd w:val="clear" w:color="auto" w:fill="auto"/>
            <w:vAlign w:val="center"/>
          </w:tcPr>
          <w:p w:rsidR="00035AD9" w:rsidRDefault="00035AD9" w:rsidP="00035AD9">
            <w:pPr>
              <w:jc w:val="center"/>
              <w:rPr>
                <w:rFonts w:ascii="Arial" w:eastAsia="Calibri" w:hAnsi="Arial" w:cs="Arial"/>
                <w:b/>
                <w:sz w:val="20"/>
                <w:szCs w:val="24"/>
              </w:rPr>
            </w:pPr>
            <w:r w:rsidRPr="00035AD9">
              <w:rPr>
                <w:rFonts w:ascii="Arial" w:eastAsia="Calibri" w:hAnsi="Arial" w:cs="Arial"/>
                <w:b/>
                <w:sz w:val="20"/>
                <w:szCs w:val="24"/>
              </w:rPr>
              <w:t>4</w:t>
            </w:r>
          </w:p>
          <w:p w:rsidR="003B05A2" w:rsidRPr="00035AD9" w:rsidRDefault="003B05A2" w:rsidP="00035AD9">
            <w:pPr>
              <w:jc w:val="center"/>
              <w:rPr>
                <w:rFonts w:ascii="Arial" w:eastAsia="Calibri" w:hAnsi="Arial" w:cs="Arial"/>
                <w:b/>
                <w:sz w:val="20"/>
                <w:szCs w:val="24"/>
              </w:rPr>
            </w:pPr>
            <w:r>
              <w:rPr>
                <w:rFonts w:ascii="Arial" w:eastAsia="Calibri" w:hAnsi="Arial" w:cs="Arial"/>
                <w:b/>
                <w:sz w:val="20"/>
                <w:szCs w:val="24"/>
              </w:rPr>
              <w:t>Finaliza el Proceso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035AD9" w:rsidRPr="00035AD9" w:rsidRDefault="00035AD9" w:rsidP="00035AD9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035AD9">
              <w:rPr>
                <w:rFonts w:ascii="Arial" w:hAnsi="Arial" w:cs="Arial"/>
                <w:sz w:val="20"/>
                <w:szCs w:val="24"/>
              </w:rPr>
              <w:t>Encargada de Caja Chica</w:t>
            </w:r>
          </w:p>
        </w:tc>
        <w:tc>
          <w:tcPr>
            <w:tcW w:w="4402" w:type="dxa"/>
            <w:shd w:val="clear" w:color="auto" w:fill="auto"/>
          </w:tcPr>
          <w:p w:rsidR="00035AD9" w:rsidRDefault="00035AD9" w:rsidP="00035AD9">
            <w:pPr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035AD9" w:rsidRDefault="00035AD9" w:rsidP="00035AD9">
            <w:pPr>
              <w:jc w:val="both"/>
              <w:rPr>
                <w:rFonts w:ascii="Arial" w:hAnsi="Arial" w:cs="Arial"/>
                <w:sz w:val="20"/>
                <w:szCs w:val="24"/>
              </w:rPr>
            </w:pPr>
            <w:r w:rsidRPr="00035AD9">
              <w:rPr>
                <w:rFonts w:ascii="Arial" w:hAnsi="Arial" w:cs="Arial"/>
                <w:sz w:val="20"/>
                <w:szCs w:val="24"/>
              </w:rPr>
              <w:t>Finaliza Proceso</w:t>
            </w:r>
          </w:p>
          <w:p w:rsidR="00035AD9" w:rsidRPr="00035AD9" w:rsidRDefault="00035AD9" w:rsidP="00035AD9">
            <w:pPr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</w:tbl>
    <w:p w:rsidR="00920748" w:rsidRDefault="00920748"/>
    <w:p w:rsidR="00920748" w:rsidRDefault="00920748"/>
    <w:p w:rsidR="00920748" w:rsidRDefault="00920748"/>
    <w:p w:rsidR="00920748" w:rsidRDefault="00920748"/>
    <w:p w:rsidR="00920748" w:rsidRDefault="00920748"/>
    <w:p w:rsidR="00920748" w:rsidRDefault="00920748"/>
    <w:p w:rsidR="00920748" w:rsidRDefault="00920748"/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90646" w:rsidRPr="00427DC8" w:rsidTr="00590646">
        <w:tc>
          <w:tcPr>
            <w:tcW w:w="4414" w:type="dxa"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lastRenderedPageBreak/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590646" w:rsidRPr="00427DC8" w:rsidRDefault="00590646" w:rsidP="00590646">
            <w:pPr>
              <w:jc w:val="center"/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t>PRO-DF-00</w:t>
            </w:r>
            <w:r w:rsidR="005F6745">
              <w:rPr>
                <w:rFonts w:ascii="Arial" w:hAnsi="Arial" w:cs="Arial"/>
                <w:b/>
              </w:rPr>
              <w:t>4</w:t>
            </w:r>
          </w:p>
        </w:tc>
      </w:tr>
      <w:tr w:rsidR="00590646" w:rsidRPr="00427DC8" w:rsidTr="00590646">
        <w:tc>
          <w:tcPr>
            <w:tcW w:w="4414" w:type="dxa"/>
          </w:tcPr>
          <w:p w:rsidR="00590646" w:rsidRPr="00427DC8" w:rsidRDefault="00590646" w:rsidP="0059064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REVISION DE DOCUMENTOS</w:t>
            </w:r>
          </w:p>
        </w:tc>
        <w:tc>
          <w:tcPr>
            <w:tcW w:w="4414" w:type="dxa"/>
            <w:vMerge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</w:p>
        </w:tc>
      </w:tr>
      <w:tr w:rsidR="00590646" w:rsidRPr="00427DC8" w:rsidTr="00590646">
        <w:tc>
          <w:tcPr>
            <w:tcW w:w="8828" w:type="dxa"/>
            <w:gridSpan w:val="2"/>
          </w:tcPr>
          <w:p w:rsidR="00590646" w:rsidRPr="00427DC8" w:rsidRDefault="00590646" w:rsidP="004D5482">
            <w:pPr>
              <w:jc w:val="both"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Objetivo</w:t>
            </w:r>
            <w:r w:rsidRPr="00427DC8">
              <w:rPr>
                <w:rFonts w:ascii="Arial" w:hAnsi="Arial" w:cs="Arial"/>
              </w:rPr>
              <w:t xml:space="preserve">: </w:t>
            </w:r>
            <w:r w:rsidR="004D5482">
              <w:rPr>
                <w:rFonts w:ascii="Arial" w:hAnsi="Arial" w:cs="Arial"/>
              </w:rPr>
              <w:t>Verificar</w:t>
            </w:r>
            <w:r w:rsidR="00DE6B18">
              <w:rPr>
                <w:rFonts w:ascii="Arial" w:hAnsi="Arial" w:cs="Arial"/>
              </w:rPr>
              <w:t xml:space="preserve"> los datos y los cálculos aritméticos consignados.  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>Normas específicas para el procedimiento:</w:t>
            </w:r>
          </w:p>
          <w:p w:rsidR="00590646" w:rsidRPr="00026E92" w:rsidRDefault="00026E92" w:rsidP="00026E92">
            <w:pPr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 xml:space="preserve">Decreto </w:t>
            </w:r>
            <w:r>
              <w:rPr>
                <w:rFonts w:ascii="Arial" w:hAnsi="Arial" w:cs="Arial"/>
              </w:rPr>
              <w:t>Número 54</w:t>
            </w:r>
            <w:r w:rsidRPr="00427DC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2022 del Congreso de la República de Guatemala, Ley del Presupuesto General de Ingresos y Egresos del Estado para el Ejercicio Fiscal Dos Mil Veintitrés.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Responsable</w:t>
            </w:r>
            <w:r>
              <w:rPr>
                <w:rFonts w:ascii="Arial" w:hAnsi="Arial" w:cs="Arial"/>
              </w:rPr>
              <w:t>: Encargado de Contabilidad</w:t>
            </w:r>
          </w:p>
        </w:tc>
      </w:tr>
    </w:tbl>
    <w:p w:rsidR="00920748" w:rsidRDefault="00920748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B72C75" w:rsidRPr="0023031F" w:rsidTr="00FD63EE">
        <w:tc>
          <w:tcPr>
            <w:tcW w:w="8828" w:type="dxa"/>
            <w:gridSpan w:val="3"/>
            <w:tcBorders>
              <w:top w:val="single" w:sz="4" w:space="0" w:color="auto"/>
            </w:tcBorders>
          </w:tcPr>
          <w:p w:rsidR="00B72C75" w:rsidRPr="0023031F" w:rsidRDefault="00B72C75" w:rsidP="00FD63EE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 xml:space="preserve">PROCEDIMIENTO </w:t>
            </w:r>
            <w:r>
              <w:rPr>
                <w:rFonts w:ascii="Arial" w:hAnsi="Arial" w:cs="Arial"/>
                <w:b/>
              </w:rPr>
              <w:t>REVISIÓN DE DOCUMENTOS Y CÁLCULOS FINANCIEROS</w:t>
            </w:r>
          </w:p>
        </w:tc>
      </w:tr>
      <w:tr w:rsidR="00B72C75" w:rsidRPr="0023031F" w:rsidTr="00590646">
        <w:trPr>
          <w:trHeight w:val="694"/>
        </w:trPr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B72C75" w:rsidRPr="0023031F" w:rsidRDefault="00B72C75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B72C75" w:rsidRPr="0023031F" w:rsidRDefault="00B72C75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B72C75" w:rsidRPr="0023031F" w:rsidRDefault="00B72C75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B72C75" w:rsidRPr="0023031F" w:rsidRDefault="00B72C75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DESCRIPCIÓN DE ACTIVIDADES</w:t>
            </w:r>
          </w:p>
          <w:p w:rsidR="00B72C75" w:rsidRPr="0023031F" w:rsidRDefault="00B72C75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B72C75" w:rsidRPr="0023031F" w:rsidTr="00FD63EE">
        <w:tc>
          <w:tcPr>
            <w:tcW w:w="1804" w:type="dxa"/>
            <w:shd w:val="clear" w:color="auto" w:fill="auto"/>
            <w:vAlign w:val="center"/>
          </w:tcPr>
          <w:p w:rsidR="00B72C75" w:rsidRDefault="00B72C75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72C75">
              <w:rPr>
                <w:rFonts w:ascii="Arial" w:eastAsia="Calibri" w:hAnsi="Arial" w:cs="Arial"/>
                <w:b/>
                <w:sz w:val="20"/>
                <w:szCs w:val="20"/>
              </w:rPr>
              <w:t>1</w:t>
            </w:r>
          </w:p>
          <w:p w:rsidR="003B05A2" w:rsidRPr="00B72C75" w:rsidRDefault="00A90E4A" w:rsidP="00A90E4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Traslado de expediente</w:t>
            </w:r>
          </w:p>
          <w:p w:rsidR="00B72C75" w:rsidRPr="00B72C75" w:rsidRDefault="00B72C75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:rsidR="00B72C75" w:rsidRPr="00B72C75" w:rsidRDefault="001E3699" w:rsidP="00B72C75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B72C75" w:rsidRPr="00B72C75" w:rsidRDefault="001E3699" w:rsidP="00B72C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de la Unidad de Compras 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>el expediente de prestaciones laborales.   para revisión y verificación de cálculos financieros correspondiente a, Indemnización, Vacaciones, Bono Vacacional, Bono 14 y Aguinaldo.</w:t>
            </w:r>
          </w:p>
        </w:tc>
      </w:tr>
      <w:tr w:rsidR="00B72C75" w:rsidRPr="0023031F" w:rsidTr="00FD63EE">
        <w:tc>
          <w:tcPr>
            <w:tcW w:w="1804" w:type="dxa"/>
            <w:shd w:val="clear" w:color="auto" w:fill="auto"/>
            <w:vAlign w:val="center"/>
          </w:tcPr>
          <w:p w:rsidR="00B72C75" w:rsidRDefault="00B72C75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72C75">
              <w:rPr>
                <w:rFonts w:ascii="Arial" w:eastAsia="Calibri" w:hAnsi="Arial" w:cs="Arial"/>
                <w:b/>
                <w:sz w:val="20"/>
                <w:szCs w:val="20"/>
              </w:rPr>
              <w:t>2</w:t>
            </w:r>
          </w:p>
          <w:p w:rsidR="00A90E4A" w:rsidRPr="00B72C75" w:rsidRDefault="00A90E4A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Recepción de expediente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B72C75" w:rsidRPr="00B72C75" w:rsidRDefault="00B72C75" w:rsidP="00B72C75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C75"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B72C75" w:rsidRPr="00B72C75" w:rsidRDefault="003F6C17" w:rsidP="00B72C75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>evisa y verifica</w:t>
            </w:r>
            <w:r>
              <w:rPr>
                <w:rFonts w:ascii="Arial" w:hAnsi="Arial" w:cs="Arial"/>
                <w:sz w:val="20"/>
                <w:szCs w:val="20"/>
              </w:rPr>
              <w:t xml:space="preserve"> expediente para pago de prestaciones laborales, si estos están correctos debe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 xml:space="preserve"> iniciar gestión de pago, (Aprobación de los procesos de Distribución de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 xml:space="preserve">ontos y Generación de Devengado en el sistema SIGES).  </w:t>
            </w:r>
          </w:p>
          <w:p w:rsidR="00B72C75" w:rsidRPr="00B72C75" w:rsidRDefault="00B72C75" w:rsidP="00B72C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2C75">
              <w:rPr>
                <w:rFonts w:ascii="Arial" w:hAnsi="Arial" w:cs="Arial"/>
                <w:sz w:val="20"/>
                <w:szCs w:val="20"/>
              </w:rPr>
              <w:t>Caso contrario</w:t>
            </w:r>
            <w:r w:rsidR="003F6C17">
              <w:rPr>
                <w:rFonts w:ascii="Arial" w:hAnsi="Arial" w:cs="Arial"/>
                <w:sz w:val="20"/>
                <w:szCs w:val="20"/>
              </w:rPr>
              <w:t xml:space="preserve"> se devuelve a la Unidad de Compras para </w:t>
            </w:r>
            <w:r w:rsidRPr="00B72C75">
              <w:rPr>
                <w:rFonts w:ascii="Arial" w:hAnsi="Arial" w:cs="Arial"/>
                <w:sz w:val="20"/>
                <w:szCs w:val="20"/>
              </w:rPr>
              <w:t xml:space="preserve"> corregir la documentación que corresponda</w:t>
            </w:r>
            <w:r w:rsidR="003F6C1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72C75" w:rsidRPr="0023031F" w:rsidTr="00FD63EE">
        <w:tc>
          <w:tcPr>
            <w:tcW w:w="1804" w:type="dxa"/>
            <w:shd w:val="clear" w:color="auto" w:fill="auto"/>
            <w:vAlign w:val="center"/>
          </w:tcPr>
          <w:p w:rsidR="00B72C75" w:rsidRDefault="00B72C75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72C75">
              <w:rPr>
                <w:rFonts w:ascii="Arial" w:eastAsia="Calibri" w:hAnsi="Arial" w:cs="Arial"/>
                <w:b/>
                <w:sz w:val="20"/>
                <w:szCs w:val="20"/>
              </w:rPr>
              <w:t>3</w:t>
            </w:r>
          </w:p>
          <w:p w:rsidR="00A90E4A" w:rsidRPr="00B72C75" w:rsidRDefault="00A90E4A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Traslado de expediente a Director Financiero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B72C75" w:rsidRPr="00B72C75" w:rsidRDefault="00B72C75" w:rsidP="00B72C75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C75"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B72C75" w:rsidRPr="00B72C75" w:rsidRDefault="003F6C17" w:rsidP="00B72C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>raslada el expediente a la Dirección Financiera para su aprobación</w:t>
            </w:r>
          </w:p>
        </w:tc>
      </w:tr>
      <w:tr w:rsidR="00B72C75" w:rsidRPr="0023031F" w:rsidTr="00FD63EE">
        <w:tc>
          <w:tcPr>
            <w:tcW w:w="1804" w:type="dxa"/>
            <w:shd w:val="clear" w:color="auto" w:fill="auto"/>
            <w:vAlign w:val="center"/>
          </w:tcPr>
          <w:p w:rsidR="00B72C75" w:rsidRDefault="00B72C75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72C75">
              <w:rPr>
                <w:rFonts w:ascii="Arial" w:eastAsia="Calibri" w:hAnsi="Arial" w:cs="Arial"/>
                <w:b/>
                <w:sz w:val="20"/>
                <w:szCs w:val="20"/>
              </w:rPr>
              <w:t>4</w:t>
            </w:r>
          </w:p>
          <w:p w:rsidR="00A90E4A" w:rsidRPr="00B72C75" w:rsidRDefault="00A90E4A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Aprobación de expediente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B72C75" w:rsidRPr="00B72C75" w:rsidRDefault="00B72C75" w:rsidP="00B72C75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C75">
              <w:rPr>
                <w:rFonts w:ascii="Arial" w:hAnsi="Arial" w:cs="Arial"/>
                <w:sz w:val="20"/>
                <w:szCs w:val="20"/>
              </w:rPr>
              <w:t>Director Financiero</w:t>
            </w:r>
          </w:p>
        </w:tc>
        <w:tc>
          <w:tcPr>
            <w:tcW w:w="4402" w:type="dxa"/>
            <w:shd w:val="clear" w:color="auto" w:fill="auto"/>
          </w:tcPr>
          <w:p w:rsidR="00B72C75" w:rsidRPr="00B72C75" w:rsidRDefault="003F6C17" w:rsidP="00B72C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>ecibe el expediente se aprueba en sistema SICOIN y se traslada a tesorería para su pago</w:t>
            </w:r>
          </w:p>
        </w:tc>
      </w:tr>
      <w:tr w:rsidR="00B72C75" w:rsidRPr="0023031F" w:rsidTr="00FD63EE">
        <w:tc>
          <w:tcPr>
            <w:tcW w:w="1804" w:type="dxa"/>
            <w:shd w:val="clear" w:color="auto" w:fill="auto"/>
            <w:vAlign w:val="center"/>
          </w:tcPr>
          <w:p w:rsidR="00B72C75" w:rsidRDefault="00B72C75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72C75">
              <w:rPr>
                <w:rFonts w:ascii="Arial" w:eastAsia="Calibri" w:hAnsi="Arial" w:cs="Arial"/>
                <w:b/>
                <w:sz w:val="20"/>
                <w:szCs w:val="20"/>
              </w:rPr>
              <w:t>5</w:t>
            </w:r>
          </w:p>
          <w:p w:rsidR="00A90E4A" w:rsidRPr="00B72C75" w:rsidRDefault="00A90E4A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Realiza pago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B72C75" w:rsidRPr="00B72C75" w:rsidRDefault="00B72C75" w:rsidP="00B72C75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C75">
              <w:rPr>
                <w:rFonts w:ascii="Arial" w:hAnsi="Arial" w:cs="Arial"/>
                <w:sz w:val="20"/>
                <w:szCs w:val="20"/>
              </w:rPr>
              <w:t>Tesorero</w:t>
            </w:r>
          </w:p>
        </w:tc>
        <w:tc>
          <w:tcPr>
            <w:tcW w:w="4402" w:type="dxa"/>
            <w:shd w:val="clear" w:color="auto" w:fill="auto"/>
          </w:tcPr>
          <w:p w:rsidR="00B72C75" w:rsidRPr="00B72C75" w:rsidRDefault="00B72C75" w:rsidP="00B72C7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2C75">
              <w:rPr>
                <w:rFonts w:ascii="Arial" w:hAnsi="Arial" w:cs="Arial"/>
                <w:sz w:val="20"/>
                <w:szCs w:val="20"/>
              </w:rPr>
              <w:t>Recibe el expediente y efectúa el pago, lo traslada al Encargado de Contabilidad para la impresión del CUR</w:t>
            </w:r>
          </w:p>
        </w:tc>
      </w:tr>
      <w:tr w:rsidR="00B72C75" w:rsidRPr="0023031F" w:rsidTr="00FD63EE">
        <w:tc>
          <w:tcPr>
            <w:tcW w:w="1804" w:type="dxa"/>
            <w:shd w:val="clear" w:color="auto" w:fill="auto"/>
            <w:vAlign w:val="center"/>
          </w:tcPr>
          <w:p w:rsidR="00B72C75" w:rsidRDefault="00B72C75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72C75">
              <w:rPr>
                <w:rFonts w:ascii="Arial" w:eastAsia="Calibri" w:hAnsi="Arial" w:cs="Arial"/>
                <w:b/>
                <w:sz w:val="20"/>
                <w:szCs w:val="20"/>
              </w:rPr>
              <w:t>6</w:t>
            </w:r>
          </w:p>
          <w:p w:rsidR="00A90E4A" w:rsidRPr="00B72C75" w:rsidRDefault="00A90E4A" w:rsidP="00B72C75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Impresión de CUR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B72C75" w:rsidRPr="00B72C75" w:rsidRDefault="00B72C75" w:rsidP="00B72C75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C75"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B72C75" w:rsidRPr="00B72C75" w:rsidRDefault="00CA1D46" w:rsidP="00CA1D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recibe el expediente s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>e imprime e</w:t>
            </w:r>
            <w:r>
              <w:rPr>
                <w:rFonts w:ascii="Arial" w:hAnsi="Arial" w:cs="Arial"/>
                <w:sz w:val="20"/>
                <w:szCs w:val="20"/>
              </w:rPr>
              <w:t>l CUR y se adjunta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 xml:space="preserve">, se envía a la unidad de </w:t>
            </w:r>
            <w:r w:rsidR="00B72C75" w:rsidRPr="00B72C75">
              <w:rPr>
                <w:rFonts w:ascii="Arial" w:hAnsi="Arial" w:cs="Arial"/>
                <w:b/>
                <w:sz w:val="20"/>
                <w:szCs w:val="20"/>
              </w:rPr>
              <w:t>Recursos Humanos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 xml:space="preserve"> copia de los Comprobante Único de Registro del pago efectuado, para que se proceda a elaborar el finiquito respectivo.</w:t>
            </w:r>
          </w:p>
        </w:tc>
      </w:tr>
      <w:tr w:rsidR="00B72C75" w:rsidRPr="0023031F" w:rsidTr="00FD63EE">
        <w:tc>
          <w:tcPr>
            <w:tcW w:w="1804" w:type="dxa"/>
            <w:shd w:val="clear" w:color="auto" w:fill="auto"/>
            <w:vAlign w:val="center"/>
          </w:tcPr>
          <w:p w:rsidR="00B72C75" w:rsidRDefault="00B72C75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72C75">
              <w:rPr>
                <w:rFonts w:ascii="Arial" w:eastAsia="Calibri" w:hAnsi="Arial" w:cs="Arial"/>
                <w:b/>
                <w:sz w:val="20"/>
                <w:szCs w:val="20"/>
              </w:rPr>
              <w:t>7</w:t>
            </w:r>
          </w:p>
          <w:p w:rsidR="00A90E4A" w:rsidRPr="00B72C75" w:rsidRDefault="00A90E4A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Finaliza Proceso 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B72C75" w:rsidRPr="00B72C75" w:rsidRDefault="00B72C75" w:rsidP="00FD63EE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2C75"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B72C75" w:rsidRDefault="00B72C75" w:rsidP="00FD63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72C75" w:rsidRPr="00B72C75" w:rsidRDefault="00CA1D46" w:rsidP="00FD63E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Archiva Documentos y </w:t>
            </w:r>
            <w:r w:rsidR="00B72C75" w:rsidRPr="00B72C75">
              <w:rPr>
                <w:rFonts w:ascii="Arial" w:hAnsi="Arial" w:cs="Arial"/>
                <w:sz w:val="20"/>
                <w:szCs w:val="20"/>
              </w:rPr>
              <w:t>Finaliza Proceso</w:t>
            </w:r>
          </w:p>
        </w:tc>
      </w:tr>
    </w:tbl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90646" w:rsidRPr="00427DC8" w:rsidTr="00590646">
        <w:tc>
          <w:tcPr>
            <w:tcW w:w="4414" w:type="dxa"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lastRenderedPageBreak/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590646" w:rsidRPr="00427DC8" w:rsidRDefault="00590646" w:rsidP="00590646">
            <w:pPr>
              <w:jc w:val="center"/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t>PRO-DF-00</w:t>
            </w:r>
            <w:r w:rsidR="005F6745">
              <w:rPr>
                <w:rFonts w:ascii="Arial" w:hAnsi="Arial" w:cs="Arial"/>
                <w:b/>
              </w:rPr>
              <w:t>5</w:t>
            </w:r>
          </w:p>
        </w:tc>
      </w:tr>
      <w:tr w:rsidR="00590646" w:rsidRPr="00427DC8" w:rsidTr="00590646">
        <w:tc>
          <w:tcPr>
            <w:tcW w:w="4414" w:type="dxa"/>
          </w:tcPr>
          <w:p w:rsidR="00590646" w:rsidRPr="00427DC8" w:rsidRDefault="00590646" w:rsidP="0059064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REVISION DE DOCUMENTOS</w:t>
            </w:r>
          </w:p>
        </w:tc>
        <w:tc>
          <w:tcPr>
            <w:tcW w:w="4414" w:type="dxa"/>
            <w:vMerge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</w:p>
        </w:tc>
      </w:tr>
      <w:tr w:rsidR="00590646" w:rsidRPr="00427DC8" w:rsidTr="00590646">
        <w:tc>
          <w:tcPr>
            <w:tcW w:w="8828" w:type="dxa"/>
            <w:gridSpan w:val="2"/>
          </w:tcPr>
          <w:p w:rsidR="00590646" w:rsidRPr="00427DC8" w:rsidRDefault="00590646" w:rsidP="00590646">
            <w:pPr>
              <w:jc w:val="both"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Objetivo</w:t>
            </w:r>
            <w:r w:rsidRPr="00427DC8">
              <w:rPr>
                <w:rFonts w:ascii="Arial" w:hAnsi="Arial" w:cs="Arial"/>
              </w:rPr>
              <w:t xml:space="preserve">: </w:t>
            </w:r>
            <w:r w:rsidR="00A25A80">
              <w:rPr>
                <w:rFonts w:ascii="Arial" w:hAnsi="Arial" w:cs="Arial"/>
              </w:rPr>
              <w:t>Garantizar el adecu</w:t>
            </w:r>
            <w:r w:rsidR="008F7D92">
              <w:rPr>
                <w:rFonts w:ascii="Arial" w:hAnsi="Arial" w:cs="Arial"/>
              </w:rPr>
              <w:t>ado manejo del pago al personal.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>Normas específicas para el procedimiento:</w:t>
            </w:r>
          </w:p>
          <w:p w:rsidR="00590646" w:rsidRPr="00026E92" w:rsidRDefault="00026E92" w:rsidP="00026E92">
            <w:pPr>
              <w:numPr>
                <w:ilvl w:val="1"/>
                <w:numId w:val="31"/>
              </w:numPr>
              <w:contextualSpacing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 xml:space="preserve">Decreto </w:t>
            </w:r>
            <w:r>
              <w:rPr>
                <w:rFonts w:ascii="Arial" w:hAnsi="Arial" w:cs="Arial"/>
              </w:rPr>
              <w:t>Número 54</w:t>
            </w:r>
            <w:r w:rsidRPr="00427DC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2022 del Congreso de la República de Guatemala, Ley del Presupuesto General de Ingresos y Egresos del Estado para el Ejercicio Fiscal Dos Mil Veintitrés.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Responsable</w:t>
            </w:r>
            <w:r>
              <w:rPr>
                <w:rFonts w:ascii="Arial" w:hAnsi="Arial" w:cs="Arial"/>
              </w:rPr>
              <w:t>: Encargado de Contabilidad</w:t>
            </w:r>
          </w:p>
        </w:tc>
      </w:tr>
    </w:tbl>
    <w:p w:rsidR="00035AD9" w:rsidRDefault="00035AD9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A90E4A" w:rsidRPr="0023031F" w:rsidTr="00FD63EE">
        <w:tc>
          <w:tcPr>
            <w:tcW w:w="8828" w:type="dxa"/>
            <w:gridSpan w:val="3"/>
            <w:tcBorders>
              <w:top w:val="single" w:sz="4" w:space="0" w:color="auto"/>
            </w:tcBorders>
          </w:tcPr>
          <w:p w:rsidR="00A90E4A" w:rsidRPr="0023031F" w:rsidRDefault="00A90E4A" w:rsidP="00FD63EE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 xml:space="preserve">PROCEDIMIENTO </w:t>
            </w:r>
            <w:r>
              <w:rPr>
                <w:rFonts w:ascii="Arial" w:hAnsi="Arial" w:cs="Arial"/>
                <w:b/>
              </w:rPr>
              <w:t>REVISIÓN DE DOCUMENTOS NÓMINA</w:t>
            </w:r>
          </w:p>
        </w:tc>
      </w:tr>
      <w:tr w:rsidR="00A90E4A" w:rsidRPr="0023031F" w:rsidTr="00FD63EE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A90E4A" w:rsidRPr="0023031F" w:rsidRDefault="00A90E4A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A90E4A" w:rsidRPr="0023031F" w:rsidRDefault="00A90E4A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A90E4A" w:rsidRPr="0023031F" w:rsidRDefault="00A90E4A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A90E4A" w:rsidRPr="0023031F" w:rsidRDefault="00A90E4A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DESCRIPCIÓN DE ACTIVIDADES</w:t>
            </w:r>
          </w:p>
          <w:p w:rsidR="00A90E4A" w:rsidRPr="0023031F" w:rsidRDefault="00A90E4A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8D1160" w:rsidRPr="002B5B58" w:rsidTr="00FD63EE">
        <w:tc>
          <w:tcPr>
            <w:tcW w:w="1804" w:type="dxa"/>
            <w:shd w:val="clear" w:color="auto" w:fill="auto"/>
            <w:vAlign w:val="center"/>
          </w:tcPr>
          <w:p w:rsidR="008D1160" w:rsidRDefault="008D1160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B5B58">
              <w:rPr>
                <w:rFonts w:ascii="Arial" w:eastAsia="Calibri" w:hAnsi="Arial" w:cs="Arial"/>
                <w:b/>
                <w:sz w:val="20"/>
                <w:szCs w:val="20"/>
              </w:rPr>
              <w:t>1</w:t>
            </w:r>
          </w:p>
          <w:p w:rsidR="002B5B58" w:rsidRPr="002B5B58" w:rsidRDefault="00424DAA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Traslado de expediente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8D1160" w:rsidRPr="002B5B58" w:rsidRDefault="008D1160" w:rsidP="008D1160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5B58">
              <w:rPr>
                <w:rFonts w:ascii="Arial" w:hAnsi="Arial" w:cs="Arial"/>
                <w:sz w:val="20"/>
                <w:szCs w:val="20"/>
              </w:rPr>
              <w:t>Director Financiero</w:t>
            </w:r>
          </w:p>
        </w:tc>
        <w:tc>
          <w:tcPr>
            <w:tcW w:w="4402" w:type="dxa"/>
            <w:shd w:val="clear" w:color="auto" w:fill="auto"/>
          </w:tcPr>
          <w:p w:rsidR="008D1160" w:rsidRPr="002B5B58" w:rsidRDefault="00C54235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8D1160" w:rsidRPr="002B5B58">
              <w:rPr>
                <w:rFonts w:ascii="Arial" w:hAnsi="Arial" w:cs="Arial"/>
                <w:sz w:val="20"/>
                <w:szCs w:val="20"/>
              </w:rPr>
              <w:t xml:space="preserve">raslada al Encargado de </w:t>
            </w:r>
            <w:r w:rsidR="002B5B58" w:rsidRPr="002B5B58">
              <w:rPr>
                <w:rFonts w:ascii="Arial" w:hAnsi="Arial" w:cs="Arial"/>
                <w:sz w:val="20"/>
                <w:szCs w:val="20"/>
              </w:rPr>
              <w:t>Contabilidad para</w:t>
            </w:r>
            <w:r w:rsidR="008D1160" w:rsidRPr="002B5B58">
              <w:rPr>
                <w:rFonts w:ascii="Arial" w:hAnsi="Arial" w:cs="Arial"/>
                <w:sz w:val="20"/>
                <w:szCs w:val="20"/>
              </w:rPr>
              <w:t xml:space="preserve"> su revisión, copia de las nóminas de salarios tanto adicionales como </w:t>
            </w:r>
            <w:r w:rsidR="002B5B58" w:rsidRPr="002B5B58">
              <w:rPr>
                <w:rFonts w:ascii="Arial" w:hAnsi="Arial" w:cs="Arial"/>
                <w:sz w:val="20"/>
                <w:szCs w:val="20"/>
              </w:rPr>
              <w:t>generales, de</w:t>
            </w:r>
            <w:r w:rsidR="008D1160" w:rsidRPr="002B5B58">
              <w:rPr>
                <w:rFonts w:ascii="Arial" w:hAnsi="Arial" w:cs="Arial"/>
                <w:sz w:val="20"/>
                <w:szCs w:val="20"/>
              </w:rPr>
              <w:t xml:space="preserve"> los renglones 011 Personal Permanente y 029 Otras Remuneraciones de Personal Temporal, con su documentación de soporte.</w:t>
            </w:r>
          </w:p>
        </w:tc>
      </w:tr>
      <w:tr w:rsidR="008D1160" w:rsidRPr="002B5B58" w:rsidTr="00FD63EE">
        <w:tc>
          <w:tcPr>
            <w:tcW w:w="1804" w:type="dxa"/>
            <w:shd w:val="clear" w:color="auto" w:fill="auto"/>
            <w:vAlign w:val="center"/>
          </w:tcPr>
          <w:p w:rsidR="008D1160" w:rsidRDefault="008D1160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B5B58">
              <w:rPr>
                <w:rFonts w:ascii="Arial" w:eastAsia="Calibri" w:hAnsi="Arial" w:cs="Arial"/>
                <w:b/>
                <w:sz w:val="20"/>
                <w:szCs w:val="20"/>
              </w:rPr>
              <w:t>2</w:t>
            </w:r>
          </w:p>
          <w:p w:rsidR="00424DAA" w:rsidRPr="002B5B58" w:rsidRDefault="00424DAA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Revisión de nóminas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8D1160" w:rsidRPr="002B5B58" w:rsidRDefault="002B5B58" w:rsidP="008D1160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8D1160" w:rsidRPr="002B5B58" w:rsidRDefault="008D1160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5B58">
              <w:rPr>
                <w:rFonts w:ascii="Arial" w:hAnsi="Arial" w:cs="Arial"/>
                <w:sz w:val="20"/>
                <w:szCs w:val="20"/>
              </w:rPr>
              <w:t xml:space="preserve">Recibe copia de las nóminas de salarios tanto adicionales como </w:t>
            </w:r>
            <w:r w:rsidR="002B5B58" w:rsidRPr="002B5B58">
              <w:rPr>
                <w:rFonts w:ascii="Arial" w:hAnsi="Arial" w:cs="Arial"/>
                <w:sz w:val="20"/>
                <w:szCs w:val="20"/>
              </w:rPr>
              <w:t>generales, de</w:t>
            </w:r>
            <w:r w:rsidRPr="002B5B58">
              <w:rPr>
                <w:rFonts w:ascii="Arial" w:hAnsi="Arial" w:cs="Arial"/>
                <w:sz w:val="20"/>
                <w:szCs w:val="20"/>
              </w:rPr>
              <w:t xml:space="preserve"> los renglones 011 Personal Permanente y copia de la nominas adicionales como generales del 029 Otras Remuneraciones de Personal Temporal, con su </w:t>
            </w:r>
            <w:r w:rsidR="002B5B58" w:rsidRPr="002B5B58">
              <w:rPr>
                <w:rFonts w:ascii="Arial" w:hAnsi="Arial" w:cs="Arial"/>
                <w:sz w:val="20"/>
                <w:szCs w:val="20"/>
              </w:rPr>
              <w:t>documentación (</w:t>
            </w:r>
            <w:r w:rsidRPr="002B5B58">
              <w:rPr>
                <w:rFonts w:ascii="Arial" w:hAnsi="Arial" w:cs="Arial"/>
                <w:sz w:val="20"/>
                <w:szCs w:val="20"/>
              </w:rPr>
              <w:t>Factura, Informe, copia de su colegiado activo si fuere profesional), se revisa y se plantean las inconsistencias para la corrección.</w:t>
            </w:r>
          </w:p>
          <w:p w:rsidR="008D1160" w:rsidRPr="002B5B58" w:rsidRDefault="008D1160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5B58">
              <w:rPr>
                <w:rFonts w:ascii="Arial" w:hAnsi="Arial" w:cs="Arial"/>
                <w:sz w:val="20"/>
                <w:szCs w:val="20"/>
              </w:rPr>
              <w:t>Si las hubiere (</w:t>
            </w:r>
            <w:r w:rsidRPr="002B5B58">
              <w:rPr>
                <w:rFonts w:ascii="Arial" w:hAnsi="Arial" w:cs="Arial"/>
                <w:b/>
                <w:sz w:val="20"/>
                <w:szCs w:val="20"/>
              </w:rPr>
              <w:t>Se regresa el expediente completo a la Unidad de Recursos Humanos</w:t>
            </w:r>
            <w:r w:rsidRPr="002B5B58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8D1160" w:rsidRPr="002B5B58" w:rsidRDefault="008D1160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2B5B58">
              <w:rPr>
                <w:rFonts w:ascii="Arial" w:hAnsi="Arial" w:cs="Arial"/>
                <w:sz w:val="20"/>
                <w:szCs w:val="20"/>
              </w:rPr>
              <w:t>Si todo está bien se continúa con el proceso.</w:t>
            </w:r>
          </w:p>
        </w:tc>
      </w:tr>
      <w:tr w:rsidR="008D1160" w:rsidRPr="002B5B58" w:rsidTr="00FD63EE">
        <w:tc>
          <w:tcPr>
            <w:tcW w:w="1804" w:type="dxa"/>
            <w:shd w:val="clear" w:color="auto" w:fill="auto"/>
            <w:vAlign w:val="center"/>
          </w:tcPr>
          <w:p w:rsidR="008D1160" w:rsidRDefault="008D1160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B5B58">
              <w:rPr>
                <w:rFonts w:ascii="Arial" w:eastAsia="Calibri" w:hAnsi="Arial" w:cs="Arial"/>
                <w:b/>
                <w:sz w:val="20"/>
                <w:szCs w:val="20"/>
              </w:rPr>
              <w:t>3</w:t>
            </w:r>
          </w:p>
          <w:p w:rsidR="00424DAA" w:rsidRPr="002B5B58" w:rsidRDefault="00424DAA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Recepción y entrega de retenciones de ISR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8D1160" w:rsidRPr="002B5B58" w:rsidRDefault="002B5B58" w:rsidP="008D1160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Financiero</w:t>
            </w:r>
          </w:p>
        </w:tc>
        <w:tc>
          <w:tcPr>
            <w:tcW w:w="4402" w:type="dxa"/>
            <w:shd w:val="clear" w:color="auto" w:fill="auto"/>
          </w:tcPr>
          <w:p w:rsidR="008D1160" w:rsidRPr="002B5B58" w:rsidRDefault="00C54235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Traslada</w:t>
            </w:r>
            <w:r w:rsidR="008D1160" w:rsidRPr="002B5B58">
              <w:rPr>
                <w:rFonts w:ascii="Arial" w:hAnsi="Arial" w:cs="Arial"/>
                <w:sz w:val="20"/>
                <w:szCs w:val="20"/>
              </w:rPr>
              <w:t xml:space="preserve"> al Encargado de Contabilidad las Retenciones del Impuesto Sobre la Renta -ISR</w:t>
            </w:r>
            <w:r w:rsidR="002B5B58" w:rsidRPr="002B5B58">
              <w:rPr>
                <w:rFonts w:ascii="Arial" w:hAnsi="Arial" w:cs="Arial"/>
                <w:sz w:val="20"/>
                <w:szCs w:val="20"/>
              </w:rPr>
              <w:t>- y</w:t>
            </w:r>
            <w:r w:rsidR="008D1160" w:rsidRPr="002B5B58">
              <w:rPr>
                <w:rFonts w:ascii="Arial" w:hAnsi="Arial" w:cs="Arial"/>
                <w:sz w:val="20"/>
                <w:szCs w:val="20"/>
              </w:rPr>
              <w:t xml:space="preserve"> del Impuesto del Valor Agregado –IVA.</w:t>
            </w:r>
          </w:p>
        </w:tc>
      </w:tr>
      <w:tr w:rsidR="008D1160" w:rsidRPr="002B5B58" w:rsidTr="00FD63EE">
        <w:tc>
          <w:tcPr>
            <w:tcW w:w="1804" w:type="dxa"/>
            <w:shd w:val="clear" w:color="auto" w:fill="auto"/>
            <w:vAlign w:val="center"/>
          </w:tcPr>
          <w:p w:rsidR="008D1160" w:rsidRDefault="008D1160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B5B58">
              <w:rPr>
                <w:rFonts w:ascii="Arial" w:eastAsia="Calibri" w:hAnsi="Arial" w:cs="Arial"/>
                <w:b/>
                <w:sz w:val="20"/>
                <w:szCs w:val="20"/>
              </w:rPr>
              <w:t>4</w:t>
            </w:r>
          </w:p>
          <w:p w:rsidR="00424DAA" w:rsidRDefault="00424DAA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Completa expedientes 029</w:t>
            </w:r>
          </w:p>
          <w:p w:rsidR="00424DAA" w:rsidRPr="002B5B58" w:rsidRDefault="00424DAA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2622" w:type="dxa"/>
            <w:shd w:val="clear" w:color="auto" w:fill="auto"/>
            <w:vAlign w:val="center"/>
          </w:tcPr>
          <w:p w:rsidR="008D1160" w:rsidRPr="002B5B58" w:rsidRDefault="002B5B58" w:rsidP="008D1160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8D1160" w:rsidRPr="002B5B58" w:rsidRDefault="00C54235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</w:t>
            </w:r>
            <w:r w:rsidR="008D1160" w:rsidRPr="002B5B58">
              <w:rPr>
                <w:rFonts w:ascii="Arial" w:hAnsi="Arial" w:cs="Arial"/>
                <w:sz w:val="20"/>
                <w:szCs w:val="20"/>
              </w:rPr>
              <w:t xml:space="preserve"> las Retenciones del Impuesto Sobre la Renta -ISR</w:t>
            </w:r>
            <w:r w:rsidR="002B5B58" w:rsidRPr="002B5B58">
              <w:rPr>
                <w:rFonts w:ascii="Arial" w:hAnsi="Arial" w:cs="Arial"/>
                <w:sz w:val="20"/>
                <w:szCs w:val="20"/>
              </w:rPr>
              <w:t>- y</w:t>
            </w:r>
            <w:r w:rsidR="008D1160" w:rsidRPr="002B5B58">
              <w:rPr>
                <w:rFonts w:ascii="Arial" w:hAnsi="Arial" w:cs="Arial"/>
                <w:sz w:val="20"/>
                <w:szCs w:val="20"/>
              </w:rPr>
              <w:t xml:space="preserve"> del Impuesto del Valor Agregado –IVA. para colocarlos en la respectiva documentación de respaldo del personal bajo el renglón 029 Otras remuneraciones de personal temporal</w:t>
            </w:r>
          </w:p>
        </w:tc>
      </w:tr>
      <w:tr w:rsidR="008D1160" w:rsidRPr="002B5B58" w:rsidTr="00FD63EE">
        <w:tc>
          <w:tcPr>
            <w:tcW w:w="1804" w:type="dxa"/>
            <w:shd w:val="clear" w:color="auto" w:fill="auto"/>
            <w:vAlign w:val="center"/>
          </w:tcPr>
          <w:p w:rsidR="008D1160" w:rsidRDefault="008D1160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2B5B58">
              <w:rPr>
                <w:rFonts w:ascii="Arial" w:eastAsia="Calibri" w:hAnsi="Arial" w:cs="Arial"/>
                <w:b/>
                <w:sz w:val="20"/>
                <w:szCs w:val="20"/>
              </w:rPr>
              <w:t>5</w:t>
            </w:r>
          </w:p>
          <w:p w:rsidR="00424DAA" w:rsidRPr="002B5B58" w:rsidRDefault="00424DAA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Completa expedientes y adjunta CUR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8D1160" w:rsidRPr="002B5B58" w:rsidRDefault="002B5B58" w:rsidP="008D1160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8D1160" w:rsidRPr="002B5B58" w:rsidRDefault="009A61F5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8D1160" w:rsidRPr="002B5B58">
              <w:rPr>
                <w:rFonts w:ascii="Arial" w:hAnsi="Arial" w:cs="Arial"/>
                <w:sz w:val="20"/>
                <w:szCs w:val="20"/>
              </w:rPr>
              <w:t xml:space="preserve">ecibe de la Dirección Financiera la documentación correspondiente a reintegro de </w:t>
            </w:r>
            <w:r w:rsidR="002B5B58" w:rsidRPr="002B5B58">
              <w:rPr>
                <w:rFonts w:ascii="Arial" w:hAnsi="Arial" w:cs="Arial"/>
                <w:sz w:val="20"/>
                <w:szCs w:val="20"/>
              </w:rPr>
              <w:lastRenderedPageBreak/>
              <w:t>sueldos, para</w:t>
            </w:r>
            <w:r w:rsidR="008D1160" w:rsidRPr="002B5B58">
              <w:rPr>
                <w:rFonts w:ascii="Arial" w:hAnsi="Arial" w:cs="Arial"/>
                <w:sz w:val="20"/>
                <w:szCs w:val="20"/>
              </w:rPr>
              <w:t xml:space="preserve"> adjuntarlos a los Comprobantes Únicos de Registro, como documento de soporte cuando sea requerido.</w:t>
            </w:r>
          </w:p>
        </w:tc>
      </w:tr>
      <w:tr w:rsidR="002B5B58" w:rsidRPr="002B5B58" w:rsidTr="00FD63EE">
        <w:tc>
          <w:tcPr>
            <w:tcW w:w="1804" w:type="dxa"/>
            <w:shd w:val="clear" w:color="auto" w:fill="auto"/>
            <w:vAlign w:val="center"/>
          </w:tcPr>
          <w:p w:rsidR="002B5B58" w:rsidRDefault="002B5B58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6</w:t>
            </w:r>
          </w:p>
          <w:p w:rsidR="00424DAA" w:rsidRPr="002B5B58" w:rsidRDefault="00424DAA" w:rsidP="008D1160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Finaliza el proceso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2B5B58" w:rsidRDefault="002B5B58" w:rsidP="008D1160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2B5B58" w:rsidRDefault="002B5B58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B5B58" w:rsidRDefault="009A61F5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Archiva Documentos y </w:t>
            </w:r>
            <w:r w:rsidR="002B5B58">
              <w:rPr>
                <w:rFonts w:ascii="Arial" w:hAnsi="Arial" w:cs="Arial"/>
                <w:sz w:val="20"/>
                <w:szCs w:val="20"/>
              </w:rPr>
              <w:t>Finaliza Proceso</w:t>
            </w:r>
          </w:p>
          <w:p w:rsidR="002B5B58" w:rsidRPr="002B5B58" w:rsidRDefault="002B5B58" w:rsidP="008D1160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5AD9" w:rsidRDefault="00035AD9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Default="00EB545B">
      <w:pPr>
        <w:rPr>
          <w:sz w:val="20"/>
          <w:szCs w:val="20"/>
        </w:rPr>
      </w:pPr>
    </w:p>
    <w:p w:rsidR="00EB545B" w:rsidRPr="002B5B58" w:rsidRDefault="00EB545B">
      <w:pPr>
        <w:rPr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90646" w:rsidRPr="00427DC8" w:rsidTr="00590646">
        <w:tc>
          <w:tcPr>
            <w:tcW w:w="4414" w:type="dxa"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lastRenderedPageBreak/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590646" w:rsidRPr="00427DC8" w:rsidRDefault="00590646" w:rsidP="00590646">
            <w:pPr>
              <w:jc w:val="center"/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t>PRO-DF-00</w:t>
            </w:r>
            <w:r w:rsidR="005F6745">
              <w:rPr>
                <w:rFonts w:ascii="Arial" w:hAnsi="Arial" w:cs="Arial"/>
                <w:b/>
              </w:rPr>
              <w:t>6</w:t>
            </w:r>
          </w:p>
        </w:tc>
      </w:tr>
      <w:tr w:rsidR="00590646" w:rsidRPr="00427DC8" w:rsidTr="00590646">
        <w:tc>
          <w:tcPr>
            <w:tcW w:w="4414" w:type="dxa"/>
          </w:tcPr>
          <w:p w:rsidR="00590646" w:rsidRPr="00427DC8" w:rsidRDefault="004D5482" w:rsidP="0059064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ELABORACION DE CAJA FISCAL</w:t>
            </w:r>
          </w:p>
        </w:tc>
        <w:tc>
          <w:tcPr>
            <w:tcW w:w="4414" w:type="dxa"/>
            <w:vMerge/>
          </w:tcPr>
          <w:p w:rsidR="00590646" w:rsidRPr="00427DC8" w:rsidRDefault="00590646" w:rsidP="00590646">
            <w:pPr>
              <w:rPr>
                <w:rFonts w:ascii="Arial" w:hAnsi="Arial" w:cs="Arial"/>
                <w:b/>
              </w:rPr>
            </w:pPr>
          </w:p>
        </w:tc>
      </w:tr>
      <w:tr w:rsidR="00590646" w:rsidRPr="00427DC8" w:rsidTr="00590646">
        <w:tc>
          <w:tcPr>
            <w:tcW w:w="8828" w:type="dxa"/>
            <w:gridSpan w:val="2"/>
          </w:tcPr>
          <w:p w:rsidR="00590646" w:rsidRPr="00427DC8" w:rsidRDefault="00590646" w:rsidP="00590646">
            <w:pPr>
              <w:jc w:val="both"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Objetivo</w:t>
            </w:r>
            <w:r w:rsidRPr="00427DC8">
              <w:rPr>
                <w:rFonts w:ascii="Arial" w:hAnsi="Arial" w:cs="Arial"/>
              </w:rPr>
              <w:t xml:space="preserve">: </w:t>
            </w:r>
            <w:r w:rsidR="004D5482">
              <w:rPr>
                <w:rFonts w:ascii="Arial" w:hAnsi="Arial" w:cs="Arial"/>
              </w:rPr>
              <w:t>Comprobar la adecuada preparación y su congruencia con la información, previo traslado a la Contraloría General de Cuentas.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>Normas específicas para el procedimiento:</w:t>
            </w:r>
          </w:p>
          <w:p w:rsidR="00590646" w:rsidRPr="00427DC8" w:rsidRDefault="0017751F" w:rsidP="0017751F">
            <w:pPr>
              <w:numPr>
                <w:ilvl w:val="1"/>
                <w:numId w:val="32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Decreto Número 31-2002  Ley Orgánica de la Contraloría General de Cuentas.</w:t>
            </w:r>
          </w:p>
        </w:tc>
      </w:tr>
      <w:tr w:rsidR="00590646" w:rsidRPr="00427DC8" w:rsidTr="00590646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590646" w:rsidRPr="00427DC8" w:rsidRDefault="00590646" w:rsidP="00590646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Responsable</w:t>
            </w:r>
            <w:r>
              <w:rPr>
                <w:rFonts w:ascii="Arial" w:hAnsi="Arial" w:cs="Arial"/>
              </w:rPr>
              <w:t>: Encargado de Contabilidad</w:t>
            </w:r>
          </w:p>
        </w:tc>
      </w:tr>
    </w:tbl>
    <w:p w:rsidR="00035AD9" w:rsidRPr="002B5B58" w:rsidRDefault="00035AD9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424DAA" w:rsidRPr="0023031F" w:rsidTr="00FD63EE">
        <w:tc>
          <w:tcPr>
            <w:tcW w:w="8828" w:type="dxa"/>
            <w:gridSpan w:val="3"/>
            <w:tcBorders>
              <w:top w:val="single" w:sz="4" w:space="0" w:color="auto"/>
            </w:tcBorders>
          </w:tcPr>
          <w:p w:rsidR="00424DAA" w:rsidRPr="0023031F" w:rsidRDefault="00424DAA" w:rsidP="00FD63EE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 xml:space="preserve">PROCEDIMIENTO </w:t>
            </w:r>
            <w:r w:rsidR="005C1F98">
              <w:rPr>
                <w:rFonts w:ascii="Arial" w:hAnsi="Arial" w:cs="Arial"/>
                <w:b/>
              </w:rPr>
              <w:t>ELABORACIÓN DE CAJA FISCAL</w:t>
            </w:r>
          </w:p>
        </w:tc>
      </w:tr>
      <w:tr w:rsidR="00424DAA" w:rsidRPr="0023031F" w:rsidTr="00FD63EE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424DAA" w:rsidRPr="0023031F" w:rsidRDefault="00424DAA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424DAA" w:rsidRPr="0023031F" w:rsidRDefault="00424DAA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424DAA" w:rsidRPr="0023031F" w:rsidRDefault="00424DAA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424DAA" w:rsidRPr="0023031F" w:rsidRDefault="00424DAA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DESCRIPCIÓN DE ACTIVIDADES</w:t>
            </w:r>
          </w:p>
          <w:p w:rsidR="00424DAA" w:rsidRPr="0023031F" w:rsidRDefault="00424DAA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P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1</w:t>
            </w:r>
          </w:p>
          <w:p w:rsidR="00424DAA" w:rsidRP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Traslado de expediente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60135B" w:rsidP="00424DAA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24DAA" w:rsidRPr="00424DAA" w:rsidRDefault="00424DAA" w:rsidP="00424DAA">
            <w:pPr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 xml:space="preserve">Se registran los Comprobantes Únicos </w:t>
            </w:r>
            <w:r w:rsidR="00B11B94" w:rsidRPr="00424DAA">
              <w:rPr>
                <w:rFonts w:ascii="Arial" w:hAnsi="Arial" w:cs="Arial"/>
                <w:sz w:val="20"/>
                <w:szCs w:val="20"/>
              </w:rPr>
              <w:t>de Registro</w:t>
            </w:r>
            <w:r w:rsidRPr="00424DAA">
              <w:rPr>
                <w:rFonts w:ascii="Arial" w:hAnsi="Arial" w:cs="Arial"/>
                <w:sz w:val="20"/>
                <w:szCs w:val="20"/>
              </w:rPr>
              <w:t xml:space="preserve"> (CUR) para elaboración de la Caja Fiscal en hojas electrónica autorizadas por la C.G.C.</w:t>
            </w:r>
          </w:p>
          <w:p w:rsidR="00424DAA" w:rsidRPr="00424DAA" w:rsidRDefault="00424DAA" w:rsidP="00424DAA">
            <w:pPr>
              <w:tabs>
                <w:tab w:val="left" w:pos="389"/>
              </w:tabs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>Rendición por Caja Chica, con su documentación de soporte</w:t>
            </w:r>
          </w:p>
          <w:p w:rsidR="00424DAA" w:rsidRPr="00424DAA" w:rsidRDefault="00424DAA" w:rsidP="00424DAA">
            <w:pPr>
              <w:tabs>
                <w:tab w:val="left" w:pos="389"/>
              </w:tabs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>Rendición por Fondo Rotativo, con su documentación de soporte.</w:t>
            </w: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2</w:t>
            </w:r>
          </w:p>
          <w:p w:rsidR="00B11B94" w:rsidRPr="00424DAA" w:rsidRDefault="00B11B94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Integra expediente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60135B" w:rsidP="00424DAA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Encargado de Contabilidad </w:t>
            </w:r>
          </w:p>
        </w:tc>
        <w:tc>
          <w:tcPr>
            <w:tcW w:w="4402" w:type="dxa"/>
            <w:shd w:val="clear" w:color="auto" w:fill="auto"/>
          </w:tcPr>
          <w:p w:rsidR="00424DAA" w:rsidRPr="00424DAA" w:rsidRDefault="00424DAA" w:rsidP="00424DAA">
            <w:pPr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>Solicita a Tesorería la siguiente información</w:t>
            </w:r>
          </w:p>
          <w:p w:rsidR="00424DAA" w:rsidRPr="00424DAA" w:rsidRDefault="00424DAA" w:rsidP="00424DAA">
            <w:pPr>
              <w:tabs>
                <w:tab w:val="left" w:pos="389"/>
              </w:tabs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>Estado de Cuenta Bancario</w:t>
            </w:r>
          </w:p>
          <w:p w:rsidR="00424DAA" w:rsidRPr="00424DAA" w:rsidRDefault="00424DAA" w:rsidP="00424DAA">
            <w:pPr>
              <w:tabs>
                <w:tab w:val="left" w:pos="389"/>
              </w:tabs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 xml:space="preserve">Copias de formularios de ISR y </w:t>
            </w:r>
            <w:r w:rsidR="00B11B94" w:rsidRPr="00424DAA">
              <w:rPr>
                <w:rFonts w:ascii="Arial" w:hAnsi="Arial" w:cs="Arial"/>
                <w:sz w:val="20"/>
                <w:szCs w:val="20"/>
              </w:rPr>
              <w:t>Retentiva</w:t>
            </w:r>
            <w:r w:rsidRPr="00424DAA">
              <w:rPr>
                <w:rFonts w:ascii="Arial" w:hAnsi="Arial" w:cs="Arial"/>
                <w:sz w:val="20"/>
                <w:szCs w:val="20"/>
              </w:rPr>
              <w:t xml:space="preserve"> si los hubiere</w:t>
            </w:r>
          </w:p>
          <w:p w:rsidR="00424DAA" w:rsidRPr="00424DAA" w:rsidRDefault="00424DAA" w:rsidP="00424DAA">
            <w:pPr>
              <w:tabs>
                <w:tab w:val="left" w:pos="389"/>
              </w:tabs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>Copia de boleta de depósito monetario de intereses generados por la cuenta</w:t>
            </w:r>
          </w:p>
          <w:p w:rsidR="00424DAA" w:rsidRPr="00424DAA" w:rsidRDefault="00424DAA" w:rsidP="00424DAA">
            <w:pPr>
              <w:tabs>
                <w:tab w:val="left" w:pos="389"/>
              </w:tabs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>Comprobante Único de Registro (CUR) de los interese generados por cuenta.</w:t>
            </w: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3</w:t>
            </w:r>
          </w:p>
          <w:p w:rsidR="00B11B94" w:rsidRPr="00424DAA" w:rsidRDefault="00B11B94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Integra expediente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6D65D7" w:rsidP="00424DAA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24DAA" w:rsidRPr="00424DAA" w:rsidRDefault="00D54E7E" w:rsidP="00424D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24DAA" w:rsidRPr="00424DAA">
              <w:rPr>
                <w:rFonts w:ascii="Arial" w:hAnsi="Arial" w:cs="Arial"/>
                <w:color w:val="000000" w:themeColor="text1"/>
                <w:sz w:val="20"/>
                <w:szCs w:val="20"/>
              </w:rPr>
              <w:t>olicita el primer día de cada de mes a las unidades de Almacén Inventarios y encargados de Caja chica, Viáticos y Combustibles el total de formularios a su cargo utilizados durante el mes vigente, así como los disponibles</w:t>
            </w:r>
            <w:r w:rsidR="00424DAA" w:rsidRPr="00424DA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4</w:t>
            </w:r>
          </w:p>
          <w:p w:rsidR="00B11B94" w:rsidRPr="00424DAA" w:rsidRDefault="00B11B94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Registro de información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6D65D7" w:rsidP="00424DAA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24DAA" w:rsidRPr="00424DAA" w:rsidRDefault="00831CB8" w:rsidP="00831C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Traslada a la Dirección Financiera la Caja Fiscal para firma y sello respectiva</w:t>
            </w:r>
            <w:r w:rsidR="00424DAA" w:rsidRPr="00424DA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5</w:t>
            </w:r>
          </w:p>
          <w:p w:rsidR="00B11B94" w:rsidRPr="00424DAA" w:rsidRDefault="00B11B94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Firmas 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6D65D7" w:rsidP="00424DAA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Financiera</w:t>
            </w:r>
          </w:p>
        </w:tc>
        <w:tc>
          <w:tcPr>
            <w:tcW w:w="4402" w:type="dxa"/>
            <w:shd w:val="clear" w:color="auto" w:fill="auto"/>
          </w:tcPr>
          <w:p w:rsidR="00424DAA" w:rsidRPr="00424DAA" w:rsidRDefault="00D54E7E" w:rsidP="00424D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Recibe</w:t>
            </w:r>
            <w:r w:rsidR="00424DAA" w:rsidRPr="00424DAA">
              <w:rPr>
                <w:rFonts w:ascii="Arial" w:hAnsi="Arial" w:cs="Arial"/>
                <w:sz w:val="20"/>
                <w:szCs w:val="20"/>
              </w:rPr>
              <w:t xml:space="preserve"> firma y sella las cajas fiscales y lo devuelve a la unidad de contabilidad.</w:t>
            </w: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6</w:t>
            </w:r>
          </w:p>
          <w:p w:rsidR="00B11B94" w:rsidRPr="00424DAA" w:rsidRDefault="00B11B94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Envío de Caja Fiscal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B11B94" w:rsidP="00424DAA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24DAA" w:rsidRPr="00424DAA" w:rsidRDefault="00831CB8" w:rsidP="00831C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D54E7E">
              <w:rPr>
                <w:rFonts w:ascii="Arial" w:hAnsi="Arial" w:cs="Arial"/>
                <w:sz w:val="20"/>
                <w:szCs w:val="20"/>
              </w:rPr>
              <w:t xml:space="preserve">eciben las Caja Fiscales y </w:t>
            </w:r>
            <w:r>
              <w:rPr>
                <w:rFonts w:ascii="Arial" w:hAnsi="Arial" w:cs="Arial"/>
                <w:sz w:val="20"/>
                <w:szCs w:val="20"/>
              </w:rPr>
              <w:t xml:space="preserve">las </w:t>
            </w:r>
            <w:r w:rsidR="00424DAA" w:rsidRPr="00424DAA">
              <w:rPr>
                <w:rFonts w:ascii="Arial" w:hAnsi="Arial" w:cs="Arial"/>
                <w:sz w:val="20"/>
                <w:szCs w:val="20"/>
              </w:rPr>
              <w:t>envía a la Sección de Talonarios de la Contraloría General de Cuentas dentro de los primeros cinco días hábiles del mes siguiente</w:t>
            </w: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7</w:t>
            </w:r>
          </w:p>
          <w:p w:rsidR="00B11B94" w:rsidRPr="00424DAA" w:rsidRDefault="00B11B94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Rendición de Formularios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B11B94" w:rsidP="00424DAA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24DAA" w:rsidRPr="00424DAA" w:rsidRDefault="00424DAA" w:rsidP="00424D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 xml:space="preserve">Se efectúa la rendición de formularios autorizados por la Contraloría General de </w:t>
            </w:r>
            <w:r w:rsidRPr="00424DAA">
              <w:rPr>
                <w:rFonts w:ascii="Arial" w:hAnsi="Arial" w:cs="Arial"/>
                <w:sz w:val="20"/>
                <w:szCs w:val="20"/>
              </w:rPr>
              <w:lastRenderedPageBreak/>
              <w:t xml:space="preserve">Cuentas utilizados por </w:t>
            </w:r>
            <w:r w:rsidR="00B11B94" w:rsidRPr="00424DAA">
              <w:rPr>
                <w:rFonts w:ascii="Arial" w:hAnsi="Arial" w:cs="Arial"/>
                <w:sz w:val="20"/>
                <w:szCs w:val="20"/>
              </w:rPr>
              <w:t>las diferentes</w:t>
            </w:r>
            <w:r w:rsidRPr="00424DAA">
              <w:rPr>
                <w:rFonts w:ascii="Arial" w:hAnsi="Arial" w:cs="Arial"/>
                <w:sz w:val="20"/>
                <w:szCs w:val="20"/>
              </w:rPr>
              <w:t xml:space="preserve"> áreas de esta Vicepresidencia de la </w:t>
            </w:r>
            <w:r w:rsidR="00B11B94" w:rsidRPr="00424DAA">
              <w:rPr>
                <w:rFonts w:ascii="Arial" w:hAnsi="Arial" w:cs="Arial"/>
                <w:sz w:val="20"/>
                <w:szCs w:val="20"/>
              </w:rPr>
              <w:t>República, en</w:t>
            </w:r>
            <w:r w:rsidRPr="00424DAA">
              <w:rPr>
                <w:rFonts w:ascii="Arial" w:hAnsi="Arial" w:cs="Arial"/>
                <w:sz w:val="20"/>
                <w:szCs w:val="20"/>
              </w:rPr>
              <w:t xml:space="preserve"> el libro de Cuentas Corriente.</w:t>
            </w: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8</w:t>
            </w:r>
          </w:p>
          <w:p w:rsidR="00B11B94" w:rsidRPr="00424DAA" w:rsidRDefault="00B11B94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Orden de Expediente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B11B94" w:rsidP="00424DAA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24DAA" w:rsidRPr="00424DAA" w:rsidRDefault="00424DAA" w:rsidP="00424D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>Se prepara la documentación de Caja Chica, Fondo Rotativo y/o Acreditamiento en Cuentas con su respectiva Caja Fiscal, para la rendición de cuentas y fiscalización ante la Contraloría General de Cuentas</w:t>
            </w: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Default="00424DAA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9</w:t>
            </w:r>
          </w:p>
          <w:p w:rsidR="00B11B94" w:rsidRPr="00424DAA" w:rsidRDefault="00B11B94" w:rsidP="00424DA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Archivo 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B11B94" w:rsidP="00424DAA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24DAA" w:rsidRPr="00424DAA" w:rsidRDefault="00424DAA" w:rsidP="00424D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4DAA">
              <w:rPr>
                <w:rFonts w:ascii="Arial" w:hAnsi="Arial" w:cs="Arial"/>
                <w:sz w:val="20"/>
                <w:szCs w:val="20"/>
              </w:rPr>
              <w:t>Otros: Después de la revisión y fiscalización de los documentos por parte de la Contraloría General de Cuentas se procede al resguardo.</w:t>
            </w:r>
          </w:p>
        </w:tc>
      </w:tr>
      <w:tr w:rsidR="00424DAA" w:rsidRPr="002B5B58" w:rsidTr="00FD63EE">
        <w:tc>
          <w:tcPr>
            <w:tcW w:w="1804" w:type="dxa"/>
            <w:shd w:val="clear" w:color="auto" w:fill="auto"/>
            <w:vAlign w:val="center"/>
          </w:tcPr>
          <w:p w:rsidR="00424DAA" w:rsidRDefault="00424DAA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424DAA">
              <w:rPr>
                <w:rFonts w:ascii="Arial" w:eastAsia="Calibri" w:hAnsi="Arial" w:cs="Arial"/>
                <w:b/>
                <w:sz w:val="20"/>
                <w:szCs w:val="20"/>
              </w:rPr>
              <w:t>10</w:t>
            </w:r>
          </w:p>
          <w:p w:rsidR="00B11B94" w:rsidRPr="00424DAA" w:rsidRDefault="00B11B94" w:rsidP="00FD63EE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Finaliza proceso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24DAA" w:rsidRPr="00424DAA" w:rsidRDefault="00B11B94" w:rsidP="00FD63EE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B11B94" w:rsidRDefault="00B11B94" w:rsidP="00FD63EE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24DAA" w:rsidRDefault="002118CA" w:rsidP="00FD63EE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Archiva Documentos y </w:t>
            </w:r>
            <w:r w:rsidR="00424DAA" w:rsidRPr="00424DAA">
              <w:rPr>
                <w:rFonts w:ascii="Arial" w:hAnsi="Arial" w:cs="Arial"/>
                <w:sz w:val="20"/>
                <w:szCs w:val="20"/>
              </w:rPr>
              <w:t>Finaliza Proceso</w:t>
            </w:r>
          </w:p>
          <w:p w:rsidR="00B11B94" w:rsidRPr="00424DAA" w:rsidRDefault="00B11B94" w:rsidP="00FD63EE">
            <w:pPr>
              <w:tabs>
                <w:tab w:val="left" w:pos="936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5AD9" w:rsidRPr="002B5B58" w:rsidRDefault="00035AD9">
      <w:pPr>
        <w:rPr>
          <w:sz w:val="20"/>
          <w:szCs w:val="20"/>
        </w:rPr>
      </w:pPr>
    </w:p>
    <w:p w:rsidR="00035AD9" w:rsidRPr="002B5B58" w:rsidRDefault="00035AD9">
      <w:pPr>
        <w:rPr>
          <w:sz w:val="20"/>
          <w:szCs w:val="20"/>
        </w:rPr>
      </w:pPr>
    </w:p>
    <w:p w:rsidR="00035AD9" w:rsidRPr="002B5B58" w:rsidRDefault="00035AD9">
      <w:pPr>
        <w:rPr>
          <w:sz w:val="20"/>
          <w:szCs w:val="20"/>
        </w:rPr>
      </w:pPr>
    </w:p>
    <w:p w:rsidR="00920748" w:rsidRPr="002B5B58" w:rsidRDefault="00920748">
      <w:pPr>
        <w:rPr>
          <w:sz w:val="20"/>
          <w:szCs w:val="20"/>
        </w:rPr>
      </w:pPr>
    </w:p>
    <w:p w:rsidR="00920748" w:rsidRPr="002B5B58" w:rsidRDefault="00920748">
      <w:pPr>
        <w:rPr>
          <w:sz w:val="20"/>
          <w:szCs w:val="20"/>
        </w:rPr>
      </w:pPr>
    </w:p>
    <w:p w:rsidR="00920748" w:rsidRPr="002B5B58" w:rsidRDefault="00920748">
      <w:pPr>
        <w:rPr>
          <w:sz w:val="20"/>
          <w:szCs w:val="20"/>
        </w:rPr>
      </w:pPr>
    </w:p>
    <w:p w:rsidR="00920748" w:rsidRPr="002B5B58" w:rsidRDefault="00920748">
      <w:pPr>
        <w:rPr>
          <w:sz w:val="20"/>
          <w:szCs w:val="20"/>
        </w:rPr>
      </w:pPr>
    </w:p>
    <w:p w:rsidR="0003112D" w:rsidRDefault="0003112D">
      <w:pPr>
        <w:rPr>
          <w:sz w:val="20"/>
          <w:szCs w:val="20"/>
        </w:rPr>
      </w:pPr>
    </w:p>
    <w:p w:rsidR="0017751F" w:rsidRDefault="0017751F">
      <w:pPr>
        <w:rPr>
          <w:sz w:val="20"/>
          <w:szCs w:val="20"/>
        </w:rPr>
      </w:pPr>
    </w:p>
    <w:p w:rsidR="006F1F9B" w:rsidRDefault="006F1F9B">
      <w:pPr>
        <w:rPr>
          <w:sz w:val="20"/>
          <w:szCs w:val="20"/>
        </w:rPr>
      </w:pPr>
    </w:p>
    <w:p w:rsidR="006F1F9B" w:rsidRDefault="006F1F9B">
      <w:pPr>
        <w:rPr>
          <w:sz w:val="20"/>
          <w:szCs w:val="20"/>
        </w:rPr>
      </w:pPr>
    </w:p>
    <w:p w:rsidR="006F1F9B" w:rsidRDefault="006F1F9B">
      <w:pPr>
        <w:rPr>
          <w:sz w:val="20"/>
          <w:szCs w:val="20"/>
        </w:rPr>
      </w:pPr>
    </w:p>
    <w:p w:rsidR="006F1F9B" w:rsidRDefault="006F1F9B">
      <w:pPr>
        <w:rPr>
          <w:sz w:val="20"/>
          <w:szCs w:val="20"/>
        </w:rPr>
      </w:pPr>
    </w:p>
    <w:p w:rsidR="006F1F9B" w:rsidRDefault="006F1F9B">
      <w:pPr>
        <w:rPr>
          <w:sz w:val="20"/>
          <w:szCs w:val="20"/>
        </w:rPr>
      </w:pPr>
    </w:p>
    <w:p w:rsidR="006F1F9B" w:rsidRDefault="006F1F9B">
      <w:pPr>
        <w:rPr>
          <w:sz w:val="20"/>
          <w:szCs w:val="20"/>
        </w:rPr>
      </w:pPr>
    </w:p>
    <w:p w:rsidR="006F1F9B" w:rsidRPr="002B5B58" w:rsidRDefault="006F1F9B">
      <w:pPr>
        <w:rPr>
          <w:sz w:val="20"/>
          <w:szCs w:val="20"/>
        </w:rPr>
      </w:pPr>
    </w:p>
    <w:p w:rsidR="0003112D" w:rsidRPr="002B5B58" w:rsidRDefault="0003112D">
      <w:pPr>
        <w:rPr>
          <w:sz w:val="20"/>
          <w:szCs w:val="20"/>
        </w:rPr>
      </w:pPr>
    </w:p>
    <w:p w:rsidR="0003112D" w:rsidRDefault="0003112D">
      <w:pPr>
        <w:rPr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D5482" w:rsidRPr="00427DC8" w:rsidTr="00EB545B">
        <w:tc>
          <w:tcPr>
            <w:tcW w:w="4414" w:type="dxa"/>
          </w:tcPr>
          <w:p w:rsidR="004D5482" w:rsidRPr="00427DC8" w:rsidRDefault="004D5482" w:rsidP="00EB545B">
            <w:pPr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lastRenderedPageBreak/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4D5482" w:rsidRPr="00427DC8" w:rsidRDefault="004D5482" w:rsidP="00EB545B">
            <w:pPr>
              <w:jc w:val="center"/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t>PRO-DF-00</w:t>
            </w:r>
            <w:r w:rsidR="005F6745">
              <w:rPr>
                <w:rFonts w:ascii="Arial" w:hAnsi="Arial" w:cs="Arial"/>
                <w:b/>
              </w:rPr>
              <w:t>7</w:t>
            </w:r>
          </w:p>
        </w:tc>
      </w:tr>
      <w:tr w:rsidR="004D5482" w:rsidRPr="00427DC8" w:rsidTr="00EB545B">
        <w:tc>
          <w:tcPr>
            <w:tcW w:w="4414" w:type="dxa"/>
          </w:tcPr>
          <w:p w:rsidR="004D5482" w:rsidRPr="00427DC8" w:rsidRDefault="00346CC0" w:rsidP="00EB54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REGISTRO DE DONACIONES</w:t>
            </w:r>
          </w:p>
        </w:tc>
        <w:tc>
          <w:tcPr>
            <w:tcW w:w="4414" w:type="dxa"/>
            <w:vMerge/>
          </w:tcPr>
          <w:p w:rsidR="004D5482" w:rsidRPr="00427DC8" w:rsidRDefault="004D5482" w:rsidP="00EB545B">
            <w:pPr>
              <w:rPr>
                <w:rFonts w:ascii="Arial" w:hAnsi="Arial" w:cs="Arial"/>
                <w:b/>
              </w:rPr>
            </w:pPr>
          </w:p>
        </w:tc>
      </w:tr>
      <w:tr w:rsidR="004D5482" w:rsidRPr="00427DC8" w:rsidTr="00EB545B">
        <w:tc>
          <w:tcPr>
            <w:tcW w:w="8828" w:type="dxa"/>
            <w:gridSpan w:val="2"/>
          </w:tcPr>
          <w:p w:rsidR="004D5482" w:rsidRPr="00427DC8" w:rsidRDefault="004D5482" w:rsidP="004D5482">
            <w:pPr>
              <w:jc w:val="both"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Objetivo</w:t>
            </w:r>
            <w:r w:rsidRPr="00427DC8">
              <w:rPr>
                <w:rFonts w:ascii="Arial" w:hAnsi="Arial" w:cs="Arial"/>
              </w:rPr>
              <w:t xml:space="preserve">: </w:t>
            </w:r>
            <w:r w:rsidR="00BD796B">
              <w:rPr>
                <w:rFonts w:ascii="Arial" w:hAnsi="Arial" w:cs="Arial"/>
              </w:rPr>
              <w:t>Registro de desembolsos y ejecución de recursos pro</w:t>
            </w:r>
            <w:r w:rsidR="00FA7B21">
              <w:rPr>
                <w:rFonts w:ascii="Arial" w:hAnsi="Arial" w:cs="Arial"/>
              </w:rPr>
              <w:t>venientes de donaciones Internas y Externas.</w:t>
            </w:r>
          </w:p>
        </w:tc>
      </w:tr>
      <w:tr w:rsidR="004D5482" w:rsidRPr="00427DC8" w:rsidTr="00EB545B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4D5482" w:rsidRPr="00427DC8" w:rsidRDefault="004D5482" w:rsidP="00EB545B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>Normas específicas para el procedimiento:</w:t>
            </w:r>
          </w:p>
          <w:p w:rsidR="004D5482" w:rsidRPr="00427DC8" w:rsidRDefault="00BD796B" w:rsidP="000C187F">
            <w:pPr>
              <w:numPr>
                <w:ilvl w:val="1"/>
                <w:numId w:val="33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Acuerdo Gubernativo Número 540-2013 </w:t>
            </w:r>
            <w:r w:rsidR="00FA7B21">
              <w:rPr>
                <w:rFonts w:ascii="Arial" w:hAnsi="Arial" w:cs="Arial"/>
              </w:rPr>
              <w:t xml:space="preserve">“Reglamento de la Ley Orgánica del Presupuesto” </w:t>
            </w:r>
          </w:p>
        </w:tc>
      </w:tr>
      <w:tr w:rsidR="004D5482" w:rsidRPr="00427DC8" w:rsidTr="00EB545B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4D5482" w:rsidRPr="00427DC8" w:rsidRDefault="004D5482" w:rsidP="00EB545B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Responsable</w:t>
            </w:r>
            <w:r>
              <w:rPr>
                <w:rFonts w:ascii="Arial" w:hAnsi="Arial" w:cs="Arial"/>
              </w:rPr>
              <w:t>: Encargado de Contabilidad</w:t>
            </w:r>
          </w:p>
        </w:tc>
      </w:tr>
    </w:tbl>
    <w:p w:rsidR="0003112D" w:rsidRPr="002B5B58" w:rsidRDefault="0003112D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4D5184" w:rsidRPr="0023031F" w:rsidTr="00FD63EE">
        <w:tc>
          <w:tcPr>
            <w:tcW w:w="8828" w:type="dxa"/>
            <w:gridSpan w:val="3"/>
            <w:tcBorders>
              <w:top w:val="single" w:sz="4" w:space="0" w:color="auto"/>
            </w:tcBorders>
          </w:tcPr>
          <w:p w:rsidR="004D5184" w:rsidRPr="0023031F" w:rsidRDefault="004D5184" w:rsidP="00FD63EE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 xml:space="preserve">PROCEDIMIENTO </w:t>
            </w:r>
            <w:r>
              <w:rPr>
                <w:rFonts w:ascii="Arial" w:hAnsi="Arial" w:cs="Arial"/>
                <w:b/>
              </w:rPr>
              <w:t>RECEPCIÓN DE DOCUMENTOS Y TRÁMITE DE DONACIONES</w:t>
            </w:r>
          </w:p>
        </w:tc>
      </w:tr>
      <w:tr w:rsidR="004D5184" w:rsidRPr="0023031F" w:rsidTr="00FD63EE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4D5184" w:rsidRPr="0023031F" w:rsidRDefault="004D5184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4D5184" w:rsidRPr="0023031F" w:rsidRDefault="004D5184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4D5184" w:rsidRPr="0023031F" w:rsidRDefault="004D5184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4D5184" w:rsidRPr="0023031F" w:rsidRDefault="004D5184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DESCRIPCIÓN DE ACTIVIDADES</w:t>
            </w:r>
          </w:p>
          <w:p w:rsidR="004D5184" w:rsidRPr="0023031F" w:rsidRDefault="004D5184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EF3A81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Secretarias de la Vicepresidencia de la República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EF3A81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raslada (</w:t>
            </w:r>
            <w:r w:rsidR="004D5184"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Carta de Entendimiento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) para  inicio de trámite de donación ante la  Dirección de Crédito Público del Ministerio de Finanzas Públicas.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EF3A81" w:rsidP="00EF3A81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ecibe la (</w:t>
            </w:r>
            <w:r w:rsidR="004D5184"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Carta de Entendimiento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) y se elabora el formulario </w:t>
            </w:r>
            <w:r w:rsidR="004D5184"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(Anexo 1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),  se traslada a la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secretaria correspondiente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para firma de autoridades de ambas entidades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EF3A81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Secretarias de la Vicepresidencia de la República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EF3A81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R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ecibe el formulario </w:t>
            </w:r>
            <w:r w:rsidR="004D5184"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 Anexo 1)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y se encarga de obtener las firmas y sellos  de ambas autoridades,  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EF3A81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Secretarias de la Vicepresidencia de la República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EF3A81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raslada (</w:t>
            </w:r>
            <w:r w:rsidR="004D5184"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Carta de Entendimiento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) y formulario </w:t>
            </w:r>
            <w:r w:rsidR="004D5184"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(Anexo1) 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debidamente firmados por las autoridades de ambas entidades al Encargado de Contabilidad.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EF3A81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Recibe de la </w:t>
            </w:r>
            <w:r w:rsidR="00EF3A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secretaria correspondiente </w:t>
            </w: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</w:t>
            </w:r>
            <w:r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Carta de Entendimiento</w:t>
            </w: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) y formulario </w:t>
            </w:r>
            <w:r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(Anexo1) </w:t>
            </w: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debidamente firmados por las autoridades de ambas entidades.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Envía Documentación para solicitud de código de autorización de donación a la Dirección de Crédito Público del Ministerio de Finanzas Públicas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Crédito Público </w:t>
            </w:r>
          </w:p>
          <w:p w:rsidR="002D06CD" w:rsidRPr="00424DAA" w:rsidRDefault="00EF3A81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 Ministerio de Finanzas Públicas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Recibe el expediente lo revisa y crea el código en el SIGES y notifica al encargado de Contabilidad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Recibe expediente conteniendo el código de donación y lo traslada a la unidad de Almacén. 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 Almacén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Recibe la documentación y procede a dar el respectivo registro de ingresos en la forma 1-H y traslada la documentación al Encargado de Contabilidad.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10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Recibe el documento y procede a dar </w:t>
            </w:r>
            <w:r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ingreso</w:t>
            </w: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la donación en el Sistema Informático de Gestión  (SIGES), y traslada a la Dirección Financiera para su aprobación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11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Financiera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Recibe la Documentación  la aprueba, y lo traslada al Encargado de Contabilidad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12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Registra el ingreso y procede a la impresión del Comprobante Único de Registro (CUR), y lo traslada a la Dirección Financiera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13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Dirección Financiera 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Recibe el Comprobante Único de Registro lo firma y lo regresa al Encargado de Contabilidad.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14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Solicita a la Unidad de Almacén la requisición para proceder a dar el egreso de la donación en el Sistema de Sistema Informático de Gestión (SIGES).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15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Unidad de Almacén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Recibe Solicitud y Traslada al Encargado de Contabilidad el formulario de requisición. 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16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Recibe el documento y procede a dar </w:t>
            </w:r>
            <w:r w:rsidRPr="004D5184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egreso</w:t>
            </w: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la donación en el Sistema Informático de </w:t>
            </w:r>
            <w:r w:rsidR="002D06CD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Gestión (</w:t>
            </w: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SIGES), y traslada a la Dirección Financiera para su aprobación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17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Financiera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Recibe la Documentación y aprueba la </w:t>
            </w:r>
            <w:r w:rsidR="002D06CD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donación y</w:t>
            </w: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lo traslada al Encargado de Contabilidad.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18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Registra el egreso y procede a la impresión del Comprobante Único de Registro (CUR), y lo traslada a la Dirección </w:t>
            </w:r>
            <w:r w:rsidR="002D06CD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Financiera.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19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Financiera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4D5184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Recibe el Comprobante Único de Registro lo firma y lo regresa al Encargado de Contabilidad</w:t>
            </w:r>
          </w:p>
        </w:tc>
      </w:tr>
      <w:tr w:rsidR="004D5184" w:rsidRPr="004D5184" w:rsidTr="00FD63EE">
        <w:tc>
          <w:tcPr>
            <w:tcW w:w="1804" w:type="dxa"/>
            <w:shd w:val="clear" w:color="auto" w:fill="auto"/>
            <w:vAlign w:val="center"/>
          </w:tcPr>
          <w:p w:rsidR="004D5184" w:rsidRPr="00424DAA" w:rsidRDefault="004D5184" w:rsidP="004D5184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20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4D5184" w:rsidRPr="00424DAA" w:rsidRDefault="002D06CD" w:rsidP="004D5184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4D5184" w:rsidRPr="004D5184" w:rsidRDefault="00B4671F" w:rsidP="004D5184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rocede a sacar copias de la documentación completa de la donación y se </w:t>
            </w:r>
            <w:r w:rsidR="002D06CD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>envía a</w:t>
            </w:r>
            <w:r w:rsidR="004D5184" w:rsidRPr="004D518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la Dirección de Crédito Público del Ministerio de Finanzas Públicas.</w:t>
            </w:r>
          </w:p>
        </w:tc>
      </w:tr>
    </w:tbl>
    <w:p w:rsidR="0003112D" w:rsidRDefault="0003112D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C35E9B" w:rsidRDefault="00C35E9B">
      <w:pPr>
        <w:rPr>
          <w:sz w:val="20"/>
          <w:szCs w:val="20"/>
        </w:rPr>
      </w:pPr>
    </w:p>
    <w:p w:rsidR="000C187F" w:rsidRDefault="000C187F">
      <w:pPr>
        <w:rPr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A7B21" w:rsidRPr="00427DC8" w:rsidTr="00EB545B">
        <w:tc>
          <w:tcPr>
            <w:tcW w:w="4414" w:type="dxa"/>
          </w:tcPr>
          <w:p w:rsidR="00FA7B21" w:rsidRPr="00427DC8" w:rsidRDefault="00FA7B21" w:rsidP="00EB545B">
            <w:pPr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lastRenderedPageBreak/>
              <w:t>VICEPRESIDENCIA DE LA REPÚBLICA</w:t>
            </w:r>
          </w:p>
        </w:tc>
        <w:tc>
          <w:tcPr>
            <w:tcW w:w="4414" w:type="dxa"/>
            <w:vMerge w:val="restart"/>
            <w:vAlign w:val="center"/>
          </w:tcPr>
          <w:p w:rsidR="00FA7B21" w:rsidRPr="00427DC8" w:rsidRDefault="00FA7B21" w:rsidP="00EB545B">
            <w:pPr>
              <w:jc w:val="center"/>
              <w:rPr>
                <w:rFonts w:ascii="Arial" w:hAnsi="Arial" w:cs="Arial"/>
                <w:b/>
              </w:rPr>
            </w:pPr>
            <w:r w:rsidRPr="00427DC8">
              <w:rPr>
                <w:rFonts w:ascii="Arial" w:hAnsi="Arial" w:cs="Arial"/>
                <w:b/>
              </w:rPr>
              <w:t>PRO-DF-00</w:t>
            </w:r>
            <w:r w:rsidR="005F6745">
              <w:rPr>
                <w:rFonts w:ascii="Arial" w:hAnsi="Arial" w:cs="Arial"/>
                <w:b/>
              </w:rPr>
              <w:t>8</w:t>
            </w:r>
          </w:p>
        </w:tc>
      </w:tr>
      <w:tr w:rsidR="00FA7B21" w:rsidRPr="00427DC8" w:rsidTr="00EB545B">
        <w:tc>
          <w:tcPr>
            <w:tcW w:w="4414" w:type="dxa"/>
          </w:tcPr>
          <w:p w:rsidR="00FA7B21" w:rsidRPr="00427DC8" w:rsidRDefault="00FA7B21" w:rsidP="00EB545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ARCHIVO DE DOCUMENTOS</w:t>
            </w:r>
          </w:p>
        </w:tc>
        <w:tc>
          <w:tcPr>
            <w:tcW w:w="4414" w:type="dxa"/>
            <w:vMerge/>
          </w:tcPr>
          <w:p w:rsidR="00FA7B21" w:rsidRPr="00427DC8" w:rsidRDefault="00FA7B21" w:rsidP="00EB545B">
            <w:pPr>
              <w:rPr>
                <w:rFonts w:ascii="Arial" w:hAnsi="Arial" w:cs="Arial"/>
                <w:b/>
              </w:rPr>
            </w:pPr>
          </w:p>
        </w:tc>
      </w:tr>
      <w:tr w:rsidR="00FA7B21" w:rsidRPr="00427DC8" w:rsidTr="00EB545B">
        <w:tc>
          <w:tcPr>
            <w:tcW w:w="8828" w:type="dxa"/>
            <w:gridSpan w:val="2"/>
          </w:tcPr>
          <w:p w:rsidR="00FA7B21" w:rsidRPr="00427DC8" w:rsidRDefault="00FA7B21" w:rsidP="00EB545B">
            <w:pPr>
              <w:jc w:val="both"/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Objetivo</w:t>
            </w:r>
            <w:r w:rsidRPr="00427DC8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 xml:space="preserve">Una organización técnica y la adecuada custodia de los archivos </w:t>
            </w:r>
            <w:r w:rsidR="001E7FA0">
              <w:rPr>
                <w:rFonts w:ascii="Arial" w:hAnsi="Arial" w:cs="Arial"/>
              </w:rPr>
              <w:t>públicos.</w:t>
            </w:r>
          </w:p>
        </w:tc>
      </w:tr>
      <w:tr w:rsidR="00FA7B21" w:rsidRPr="00427DC8" w:rsidTr="00EB545B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FA7B21" w:rsidRPr="00427DC8" w:rsidRDefault="00FA7B21" w:rsidP="00EB545B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</w:rPr>
              <w:t>Normas específicas para el procedimiento:</w:t>
            </w:r>
          </w:p>
          <w:p w:rsidR="00FA7B21" w:rsidRPr="00427DC8" w:rsidRDefault="00FA7B21" w:rsidP="000C187F">
            <w:pPr>
              <w:numPr>
                <w:ilvl w:val="1"/>
                <w:numId w:val="34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Decreto Legislativo </w:t>
            </w:r>
            <w:r w:rsidR="001E7FA0">
              <w:rPr>
                <w:rFonts w:ascii="Arial" w:hAnsi="Arial" w:cs="Arial"/>
              </w:rPr>
              <w:t xml:space="preserve">Número 57-2018 del </w:t>
            </w:r>
            <w:r w:rsidR="00D92965">
              <w:rPr>
                <w:rFonts w:ascii="Arial" w:hAnsi="Arial" w:cs="Arial"/>
              </w:rPr>
              <w:t>C</w:t>
            </w:r>
            <w:r w:rsidR="001E7FA0">
              <w:rPr>
                <w:rFonts w:ascii="Arial" w:hAnsi="Arial" w:cs="Arial"/>
              </w:rPr>
              <w:t>ongreso de la República de Guatemala</w:t>
            </w:r>
            <w:r w:rsidR="00D92965">
              <w:rPr>
                <w:rFonts w:ascii="Arial" w:hAnsi="Arial" w:cs="Arial"/>
              </w:rPr>
              <w:t>.</w:t>
            </w:r>
          </w:p>
        </w:tc>
      </w:tr>
      <w:tr w:rsidR="00FA7B21" w:rsidRPr="00427DC8" w:rsidTr="00EB545B">
        <w:tc>
          <w:tcPr>
            <w:tcW w:w="8828" w:type="dxa"/>
            <w:gridSpan w:val="2"/>
            <w:tcBorders>
              <w:bottom w:val="single" w:sz="4" w:space="0" w:color="auto"/>
            </w:tcBorders>
          </w:tcPr>
          <w:p w:rsidR="00FA7B21" w:rsidRPr="00427DC8" w:rsidRDefault="00FA7B21" w:rsidP="00EB545B">
            <w:pPr>
              <w:rPr>
                <w:rFonts w:ascii="Arial" w:hAnsi="Arial" w:cs="Arial"/>
              </w:rPr>
            </w:pPr>
            <w:r w:rsidRPr="00427DC8">
              <w:rPr>
                <w:rFonts w:ascii="Arial" w:hAnsi="Arial" w:cs="Arial"/>
                <w:b/>
              </w:rPr>
              <w:t>Responsable</w:t>
            </w:r>
            <w:r>
              <w:rPr>
                <w:rFonts w:ascii="Arial" w:hAnsi="Arial" w:cs="Arial"/>
              </w:rPr>
              <w:t>: Encargado de Contabilidad</w:t>
            </w:r>
          </w:p>
        </w:tc>
      </w:tr>
    </w:tbl>
    <w:p w:rsidR="00C35E9B" w:rsidRDefault="00C35E9B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4"/>
        <w:gridCol w:w="2622"/>
        <w:gridCol w:w="4402"/>
      </w:tblGrid>
      <w:tr w:rsidR="00FD0997" w:rsidRPr="0023031F" w:rsidTr="00FD63EE">
        <w:tc>
          <w:tcPr>
            <w:tcW w:w="8828" w:type="dxa"/>
            <w:gridSpan w:val="3"/>
            <w:tcBorders>
              <w:top w:val="single" w:sz="4" w:space="0" w:color="auto"/>
            </w:tcBorders>
          </w:tcPr>
          <w:p w:rsidR="00FD0997" w:rsidRPr="0023031F" w:rsidRDefault="00FD0997" w:rsidP="00FD63EE">
            <w:pPr>
              <w:jc w:val="center"/>
              <w:rPr>
                <w:rFonts w:ascii="Arial" w:hAnsi="Arial" w:cs="Arial"/>
                <w:b/>
              </w:rPr>
            </w:pPr>
            <w:r w:rsidRPr="0023031F">
              <w:rPr>
                <w:rFonts w:ascii="Arial" w:hAnsi="Arial" w:cs="Arial"/>
                <w:b/>
              </w:rPr>
              <w:t xml:space="preserve">PROCEDIMIENTO </w:t>
            </w:r>
            <w:r>
              <w:rPr>
                <w:rFonts w:ascii="Arial" w:hAnsi="Arial" w:cs="Arial"/>
                <w:b/>
              </w:rPr>
              <w:t>DE ARCHIVO DE DOCUMENTOS</w:t>
            </w:r>
          </w:p>
        </w:tc>
      </w:tr>
      <w:tr w:rsidR="00FD0997" w:rsidRPr="0023031F" w:rsidTr="00FD63EE">
        <w:tc>
          <w:tcPr>
            <w:tcW w:w="1804" w:type="dxa"/>
            <w:shd w:val="clear" w:color="auto" w:fill="D0CECE" w:themeFill="background2" w:themeFillShade="E6"/>
            <w:vAlign w:val="center"/>
          </w:tcPr>
          <w:p w:rsidR="00FD0997" w:rsidRPr="0023031F" w:rsidRDefault="00FD0997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ACTIVIDAD</w:t>
            </w:r>
          </w:p>
        </w:tc>
        <w:tc>
          <w:tcPr>
            <w:tcW w:w="2622" w:type="dxa"/>
            <w:shd w:val="clear" w:color="auto" w:fill="D0CECE" w:themeFill="background2" w:themeFillShade="E6"/>
            <w:vAlign w:val="center"/>
          </w:tcPr>
          <w:p w:rsidR="00FD0997" w:rsidRPr="0023031F" w:rsidRDefault="00FD0997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RESPONSABLE</w:t>
            </w:r>
          </w:p>
        </w:tc>
        <w:tc>
          <w:tcPr>
            <w:tcW w:w="4402" w:type="dxa"/>
            <w:shd w:val="clear" w:color="auto" w:fill="D0CECE" w:themeFill="background2" w:themeFillShade="E6"/>
            <w:vAlign w:val="center"/>
          </w:tcPr>
          <w:p w:rsidR="00FD0997" w:rsidRPr="0023031F" w:rsidRDefault="00FD0997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  <w:p w:rsidR="00FD0997" w:rsidRPr="0023031F" w:rsidRDefault="00FD0997" w:rsidP="00FD63EE">
            <w:pPr>
              <w:jc w:val="center"/>
              <w:rPr>
                <w:rFonts w:ascii="Arial" w:eastAsia="Calibri" w:hAnsi="Arial" w:cs="Arial"/>
                <w:b/>
              </w:rPr>
            </w:pPr>
            <w:r w:rsidRPr="0023031F">
              <w:rPr>
                <w:rFonts w:ascii="Arial" w:eastAsia="Calibri" w:hAnsi="Arial" w:cs="Arial"/>
                <w:b/>
              </w:rPr>
              <w:t>DESCRIPCIÓN DE ACTIVIDADES</w:t>
            </w:r>
          </w:p>
          <w:p w:rsidR="00FD0997" w:rsidRPr="0023031F" w:rsidRDefault="00FD0997" w:rsidP="00FD63E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  <w:tr w:rsidR="00FD0997" w:rsidRPr="00C35E9B" w:rsidTr="00FD63EE">
        <w:tc>
          <w:tcPr>
            <w:tcW w:w="1804" w:type="dxa"/>
            <w:shd w:val="clear" w:color="auto" w:fill="auto"/>
            <w:vAlign w:val="center"/>
          </w:tcPr>
          <w:p w:rsidR="00FD0997" w:rsidRPr="00C35E9B" w:rsidRDefault="00FD0997" w:rsidP="00FD099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C35E9B">
              <w:rPr>
                <w:rFonts w:ascii="Arial" w:eastAsia="Calibri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FD0997" w:rsidRPr="00C35E9B" w:rsidRDefault="00FD0997" w:rsidP="00FD0997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FD0997" w:rsidRPr="00FD0997" w:rsidRDefault="00FD0997" w:rsidP="00FD0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997">
              <w:rPr>
                <w:rFonts w:ascii="Arial" w:hAnsi="Arial" w:cs="Arial"/>
                <w:sz w:val="20"/>
                <w:szCs w:val="20"/>
              </w:rPr>
              <w:t>Se ordenan los Comprobantes Únicos de Registro (CUR) ya fiscalizados por la Contraloría General de Cuentas, así como los oficios enviados y recibidos en la Dirección Financiera.</w:t>
            </w:r>
          </w:p>
        </w:tc>
      </w:tr>
      <w:tr w:rsidR="00FD0997" w:rsidRPr="00C35E9B" w:rsidTr="00FD63EE">
        <w:tc>
          <w:tcPr>
            <w:tcW w:w="1804" w:type="dxa"/>
            <w:shd w:val="clear" w:color="auto" w:fill="auto"/>
            <w:vAlign w:val="center"/>
          </w:tcPr>
          <w:p w:rsidR="00FD0997" w:rsidRPr="00C35E9B" w:rsidRDefault="00FD0997" w:rsidP="00FD099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FD0997" w:rsidRPr="00C35E9B" w:rsidRDefault="00FD0997" w:rsidP="00FD0997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FD0997" w:rsidRPr="00FD0997" w:rsidRDefault="00FD0997" w:rsidP="00FD0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997">
              <w:rPr>
                <w:rFonts w:ascii="Arial" w:hAnsi="Arial" w:cs="Arial"/>
                <w:sz w:val="20"/>
                <w:szCs w:val="20"/>
              </w:rPr>
              <w:t>Se elabora la Solicitud de Compra (para realizar el empastado de comprobantes Únicos de Registro y los oficios enviados y recibidos)</w:t>
            </w:r>
          </w:p>
        </w:tc>
      </w:tr>
      <w:tr w:rsidR="00FD0997" w:rsidRPr="00C35E9B" w:rsidTr="00FD63EE">
        <w:tc>
          <w:tcPr>
            <w:tcW w:w="1804" w:type="dxa"/>
            <w:shd w:val="clear" w:color="auto" w:fill="auto"/>
            <w:vAlign w:val="center"/>
          </w:tcPr>
          <w:p w:rsidR="00FD0997" w:rsidRPr="00C35E9B" w:rsidRDefault="00FD0997" w:rsidP="00FD099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FD0997" w:rsidRPr="00C35E9B" w:rsidRDefault="00FD0997" w:rsidP="00FD0997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Caja Chica</w:t>
            </w:r>
          </w:p>
        </w:tc>
        <w:tc>
          <w:tcPr>
            <w:tcW w:w="4402" w:type="dxa"/>
            <w:shd w:val="clear" w:color="auto" w:fill="auto"/>
          </w:tcPr>
          <w:p w:rsidR="00FD0997" w:rsidRPr="00FD0997" w:rsidRDefault="00FD0997" w:rsidP="00FD0997">
            <w:pPr>
              <w:rPr>
                <w:rFonts w:ascii="Arial" w:hAnsi="Arial" w:cs="Arial"/>
                <w:sz w:val="20"/>
                <w:szCs w:val="20"/>
              </w:rPr>
            </w:pPr>
            <w:r w:rsidRPr="00FD0997">
              <w:rPr>
                <w:rFonts w:ascii="Arial" w:hAnsi="Arial" w:cs="Arial"/>
                <w:sz w:val="20"/>
                <w:szCs w:val="20"/>
              </w:rPr>
              <w:t>Gestiona firmas de Orden de Compra para la adquisición del empastado</w:t>
            </w:r>
          </w:p>
        </w:tc>
      </w:tr>
      <w:tr w:rsidR="00FD0997" w:rsidRPr="00C35E9B" w:rsidTr="00FD63EE">
        <w:tc>
          <w:tcPr>
            <w:tcW w:w="1804" w:type="dxa"/>
            <w:shd w:val="clear" w:color="auto" w:fill="auto"/>
            <w:vAlign w:val="center"/>
          </w:tcPr>
          <w:p w:rsidR="00FD0997" w:rsidRPr="00C35E9B" w:rsidRDefault="00FD0997" w:rsidP="00FD099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FD0997" w:rsidRPr="00C35E9B" w:rsidRDefault="00FD0997" w:rsidP="00FD0997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Financiera</w:t>
            </w:r>
          </w:p>
        </w:tc>
        <w:tc>
          <w:tcPr>
            <w:tcW w:w="4402" w:type="dxa"/>
            <w:shd w:val="clear" w:color="auto" w:fill="auto"/>
          </w:tcPr>
          <w:p w:rsidR="00FD0997" w:rsidRPr="00FD0997" w:rsidRDefault="00FD0997" w:rsidP="00FD0997">
            <w:pPr>
              <w:rPr>
                <w:rFonts w:ascii="Arial" w:hAnsi="Arial" w:cs="Arial"/>
                <w:sz w:val="20"/>
                <w:szCs w:val="20"/>
              </w:rPr>
            </w:pPr>
            <w:r w:rsidRPr="00FD0997">
              <w:rPr>
                <w:rFonts w:ascii="Arial" w:hAnsi="Arial" w:cs="Arial"/>
                <w:sz w:val="20"/>
                <w:szCs w:val="20"/>
              </w:rPr>
              <w:t>Firma y gestiona firmas de la Orden de Compra para la adquisición del empastado</w:t>
            </w:r>
          </w:p>
        </w:tc>
      </w:tr>
      <w:tr w:rsidR="00FD0997" w:rsidRPr="00C35E9B" w:rsidTr="00FD63EE">
        <w:tc>
          <w:tcPr>
            <w:tcW w:w="1804" w:type="dxa"/>
            <w:shd w:val="clear" w:color="auto" w:fill="auto"/>
            <w:vAlign w:val="center"/>
          </w:tcPr>
          <w:p w:rsidR="00FD0997" w:rsidRPr="00C35E9B" w:rsidRDefault="00FD0997" w:rsidP="00FD099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FD0997" w:rsidRPr="00C35E9B" w:rsidRDefault="00FD0997" w:rsidP="00FD0997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Contabilidad</w:t>
            </w:r>
          </w:p>
        </w:tc>
        <w:tc>
          <w:tcPr>
            <w:tcW w:w="4402" w:type="dxa"/>
            <w:shd w:val="clear" w:color="auto" w:fill="auto"/>
          </w:tcPr>
          <w:p w:rsidR="00FD0997" w:rsidRPr="00FD0997" w:rsidRDefault="00FD0997" w:rsidP="00FD0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997">
              <w:rPr>
                <w:rFonts w:ascii="Arial" w:hAnsi="Arial" w:cs="Arial"/>
                <w:sz w:val="20"/>
                <w:szCs w:val="20"/>
              </w:rPr>
              <w:t>Coordina e instruye como responsable a la persona contratada para realizar el empastado correspondiente</w:t>
            </w:r>
          </w:p>
        </w:tc>
      </w:tr>
      <w:tr w:rsidR="00FD0997" w:rsidRPr="00C35E9B" w:rsidTr="00FD63EE">
        <w:tc>
          <w:tcPr>
            <w:tcW w:w="1804" w:type="dxa"/>
            <w:shd w:val="clear" w:color="auto" w:fill="auto"/>
            <w:vAlign w:val="center"/>
          </w:tcPr>
          <w:p w:rsidR="00FD0997" w:rsidRPr="00C35E9B" w:rsidRDefault="00FD0997" w:rsidP="00FD099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2622" w:type="dxa"/>
            <w:shd w:val="clear" w:color="auto" w:fill="auto"/>
            <w:vAlign w:val="center"/>
          </w:tcPr>
          <w:p w:rsidR="00FD0997" w:rsidRPr="00C35E9B" w:rsidRDefault="00FD0997" w:rsidP="00FD0997">
            <w:pPr>
              <w:tabs>
                <w:tab w:val="left" w:pos="9360"/>
              </w:tabs>
              <w:ind w:left="7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Encargado de Contabilidad </w:t>
            </w:r>
          </w:p>
        </w:tc>
        <w:tc>
          <w:tcPr>
            <w:tcW w:w="4402" w:type="dxa"/>
            <w:shd w:val="clear" w:color="auto" w:fill="auto"/>
          </w:tcPr>
          <w:p w:rsidR="00FD0997" w:rsidRDefault="00FD0997" w:rsidP="00FD0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D0997" w:rsidRDefault="00FD0997" w:rsidP="00FD0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D0997">
              <w:rPr>
                <w:rFonts w:ascii="Arial" w:hAnsi="Arial" w:cs="Arial"/>
                <w:sz w:val="20"/>
                <w:szCs w:val="20"/>
              </w:rPr>
              <w:t>Archiva folletos empastados</w:t>
            </w:r>
          </w:p>
          <w:p w:rsidR="00FD0997" w:rsidRPr="00FD0997" w:rsidRDefault="00FD0997" w:rsidP="00FD099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4D5184" w:rsidRDefault="004D5184">
      <w:pPr>
        <w:rPr>
          <w:sz w:val="20"/>
          <w:szCs w:val="20"/>
        </w:rPr>
      </w:pPr>
    </w:p>
    <w:p w:rsidR="0023031F" w:rsidRDefault="00E50073" w:rsidP="00E50073">
      <w:pPr>
        <w:jc w:val="center"/>
        <w:rPr>
          <w:rFonts w:ascii="Arial" w:hAnsi="Arial" w:cs="Arial"/>
          <w:b/>
        </w:rPr>
      </w:pPr>
      <w:r w:rsidRPr="00E50073">
        <w:rPr>
          <w:rFonts w:ascii="Arial" w:hAnsi="Arial" w:cs="Arial"/>
          <w:b/>
        </w:rPr>
        <w:t>FLUJOGRAMA</w:t>
      </w:r>
    </w:p>
    <w:p w:rsidR="00FD63EE" w:rsidRDefault="00FD63EE" w:rsidP="00E50073">
      <w:pPr>
        <w:jc w:val="center"/>
        <w:rPr>
          <w:rFonts w:ascii="Arial" w:hAnsi="Arial" w:cs="Arial"/>
          <w:b/>
        </w:rPr>
      </w:pPr>
      <w:r w:rsidRPr="0023031F">
        <w:rPr>
          <w:rFonts w:ascii="Arial" w:hAnsi="Arial" w:cs="Arial"/>
          <w:b/>
        </w:rPr>
        <w:t xml:space="preserve">PROCEDIMIENTO </w:t>
      </w:r>
      <w:r>
        <w:rPr>
          <w:rFonts w:ascii="Arial" w:hAnsi="Arial" w:cs="Arial"/>
          <w:b/>
        </w:rPr>
        <w:t>REVISIÓN DE DOCUMENTOS POR ACREDITAMIENTO Y FONDO ROTATIVO SERVICIOS, SUMINISTROS Y EQUIPO</w:t>
      </w:r>
    </w:p>
    <w:p w:rsidR="00311A4B" w:rsidRPr="00E50073" w:rsidRDefault="0060183E" w:rsidP="00E500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724525" cy="4738936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visión de documentos FR acreditamiento suministros y equipo_page-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0" t="4174" r="4616"/>
                    <a:stretch/>
                  </pic:blipFill>
                  <pic:spPr bwMode="auto">
                    <a:xfrm>
                      <a:off x="0" y="0"/>
                      <a:ext cx="5748490" cy="475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31F" w:rsidRDefault="0023031F"/>
    <w:p w:rsidR="0023031F" w:rsidRDefault="0023031F"/>
    <w:p w:rsidR="00311A4B" w:rsidRDefault="00311A4B"/>
    <w:p w:rsidR="00311A4B" w:rsidRDefault="00311A4B"/>
    <w:p w:rsidR="00311A4B" w:rsidRDefault="00311A4B" w:rsidP="00311A4B">
      <w:pPr>
        <w:jc w:val="center"/>
        <w:rPr>
          <w:rFonts w:ascii="Arial" w:hAnsi="Arial" w:cs="Arial"/>
          <w:b/>
        </w:rPr>
      </w:pPr>
      <w:r w:rsidRPr="00E50073">
        <w:rPr>
          <w:rFonts w:ascii="Arial" w:hAnsi="Arial" w:cs="Arial"/>
          <w:b/>
        </w:rPr>
        <w:lastRenderedPageBreak/>
        <w:t>FLUJOGRAMA</w:t>
      </w:r>
    </w:p>
    <w:p w:rsidR="00FD63EE" w:rsidRDefault="00FD63EE" w:rsidP="00311A4B">
      <w:pPr>
        <w:jc w:val="center"/>
        <w:rPr>
          <w:rFonts w:ascii="Arial" w:hAnsi="Arial" w:cs="Arial"/>
          <w:b/>
        </w:rPr>
      </w:pPr>
      <w:r w:rsidRPr="0023031F">
        <w:rPr>
          <w:rFonts w:ascii="Arial" w:hAnsi="Arial" w:cs="Arial"/>
          <w:b/>
        </w:rPr>
        <w:t xml:space="preserve">PROCEDIMIENTO </w:t>
      </w:r>
      <w:r>
        <w:rPr>
          <w:rFonts w:ascii="Arial" w:hAnsi="Arial" w:cs="Arial"/>
          <w:b/>
        </w:rPr>
        <w:t>REVISIÓN DE DOCUMENTOS DE CAJA CHICA</w:t>
      </w:r>
    </w:p>
    <w:p w:rsidR="00BD32A0" w:rsidRDefault="00472EEE" w:rsidP="00BD32A0">
      <w:pPr>
        <w:jc w:val="center"/>
      </w:pPr>
      <w:r>
        <w:rPr>
          <w:noProof/>
        </w:rPr>
        <w:drawing>
          <wp:inline distT="0" distB="0" distL="0" distR="0">
            <wp:extent cx="5612130" cy="43364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visión de documentos caja chica_page-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4B" w:rsidRDefault="00311A4B"/>
    <w:p w:rsidR="00311A4B" w:rsidRDefault="00311A4B"/>
    <w:p w:rsidR="00311A4B" w:rsidRDefault="00311A4B"/>
    <w:p w:rsidR="00311A4B" w:rsidRDefault="00311A4B"/>
    <w:p w:rsidR="00472EEE" w:rsidRDefault="00472EEE"/>
    <w:p w:rsidR="00472EEE" w:rsidRDefault="00472EEE"/>
    <w:p w:rsidR="00472EEE" w:rsidRDefault="00472EEE"/>
    <w:p w:rsidR="00311A4B" w:rsidRDefault="00311A4B" w:rsidP="00311A4B">
      <w:pPr>
        <w:jc w:val="center"/>
        <w:rPr>
          <w:rFonts w:ascii="Arial" w:hAnsi="Arial" w:cs="Arial"/>
          <w:b/>
        </w:rPr>
      </w:pPr>
      <w:r w:rsidRPr="00E50073">
        <w:rPr>
          <w:rFonts w:ascii="Arial" w:hAnsi="Arial" w:cs="Arial"/>
          <w:b/>
        </w:rPr>
        <w:lastRenderedPageBreak/>
        <w:t>FLUJOGRAMA</w:t>
      </w:r>
    </w:p>
    <w:p w:rsidR="00FD63EE" w:rsidRDefault="00FD63EE" w:rsidP="00311A4B">
      <w:pPr>
        <w:jc w:val="center"/>
        <w:rPr>
          <w:rFonts w:ascii="Arial" w:hAnsi="Arial" w:cs="Arial"/>
          <w:b/>
        </w:rPr>
      </w:pPr>
      <w:r w:rsidRPr="0023031F">
        <w:rPr>
          <w:rFonts w:ascii="Arial" w:hAnsi="Arial" w:cs="Arial"/>
          <w:b/>
        </w:rPr>
        <w:t xml:space="preserve">PROCEDIMIENTO </w:t>
      </w:r>
      <w:r>
        <w:rPr>
          <w:rFonts w:ascii="Arial" w:hAnsi="Arial" w:cs="Arial"/>
          <w:b/>
        </w:rPr>
        <w:t>REVISIÓN DE DOCUMENTOS Y CÁLCULOS FINANCIEROS</w:t>
      </w:r>
    </w:p>
    <w:p w:rsidR="00311A4B" w:rsidRDefault="00F96907" w:rsidP="00187F70">
      <w:pPr>
        <w:jc w:val="center"/>
      </w:pPr>
      <w:r>
        <w:rPr>
          <w:noProof/>
        </w:rPr>
        <w:drawing>
          <wp:inline distT="0" distB="0" distL="0" distR="0">
            <wp:extent cx="5612130" cy="43364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visión de documentos y calculos financieros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4B" w:rsidRDefault="00311A4B"/>
    <w:p w:rsidR="00BD32A0" w:rsidRDefault="00BD32A0"/>
    <w:p w:rsidR="00311A4B" w:rsidRDefault="00311A4B"/>
    <w:p w:rsidR="00F96907" w:rsidRDefault="00F96907"/>
    <w:p w:rsidR="00F96907" w:rsidRDefault="00F96907"/>
    <w:p w:rsidR="00F96907" w:rsidRDefault="00F96907"/>
    <w:p w:rsidR="00311A4B" w:rsidRDefault="00311A4B"/>
    <w:p w:rsidR="00311A4B" w:rsidRDefault="00311A4B" w:rsidP="00311A4B">
      <w:pPr>
        <w:jc w:val="center"/>
        <w:rPr>
          <w:rFonts w:ascii="Arial" w:hAnsi="Arial" w:cs="Arial"/>
          <w:b/>
        </w:rPr>
      </w:pPr>
      <w:r w:rsidRPr="00E50073">
        <w:rPr>
          <w:rFonts w:ascii="Arial" w:hAnsi="Arial" w:cs="Arial"/>
          <w:b/>
        </w:rPr>
        <w:lastRenderedPageBreak/>
        <w:t>FLUJOGRAMA</w:t>
      </w:r>
    </w:p>
    <w:p w:rsidR="00FD63EE" w:rsidRDefault="00FD63EE" w:rsidP="00311A4B">
      <w:pPr>
        <w:jc w:val="center"/>
        <w:rPr>
          <w:rFonts w:ascii="Arial" w:hAnsi="Arial" w:cs="Arial"/>
          <w:b/>
        </w:rPr>
      </w:pPr>
      <w:r w:rsidRPr="0023031F">
        <w:rPr>
          <w:rFonts w:ascii="Arial" w:hAnsi="Arial" w:cs="Arial"/>
          <w:b/>
        </w:rPr>
        <w:t xml:space="preserve">PROCEDIMIENTO </w:t>
      </w:r>
      <w:r>
        <w:rPr>
          <w:rFonts w:ascii="Arial" w:hAnsi="Arial" w:cs="Arial"/>
          <w:b/>
        </w:rPr>
        <w:t>REVISIÓN DE DOCUMENTOS NÓMINA</w:t>
      </w:r>
    </w:p>
    <w:p w:rsidR="00311A4B" w:rsidRDefault="00F30B70">
      <w:r>
        <w:rPr>
          <w:noProof/>
        </w:rPr>
        <w:drawing>
          <wp:inline distT="0" distB="0" distL="0" distR="0">
            <wp:extent cx="5612130" cy="43364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visión de documentos de nómina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4B" w:rsidRDefault="00311A4B"/>
    <w:p w:rsidR="00311A4B" w:rsidRDefault="00311A4B"/>
    <w:p w:rsidR="00311A4B" w:rsidRDefault="00311A4B"/>
    <w:p w:rsidR="00311A4B" w:rsidRDefault="00311A4B"/>
    <w:p w:rsidR="00F30B70" w:rsidRDefault="00F30B70"/>
    <w:p w:rsidR="00F30B70" w:rsidRDefault="00F30B70"/>
    <w:p w:rsidR="00F30B70" w:rsidRDefault="00F30B70"/>
    <w:p w:rsidR="00311A4B" w:rsidRDefault="00311A4B" w:rsidP="00311A4B">
      <w:pPr>
        <w:jc w:val="center"/>
        <w:rPr>
          <w:rFonts w:ascii="Arial" w:hAnsi="Arial" w:cs="Arial"/>
          <w:b/>
        </w:rPr>
      </w:pPr>
      <w:r w:rsidRPr="00E50073">
        <w:rPr>
          <w:rFonts w:ascii="Arial" w:hAnsi="Arial" w:cs="Arial"/>
          <w:b/>
        </w:rPr>
        <w:lastRenderedPageBreak/>
        <w:t>FLUJOGRAMA</w:t>
      </w:r>
    </w:p>
    <w:p w:rsidR="00FD63EE" w:rsidRDefault="00FD63EE" w:rsidP="00311A4B">
      <w:pPr>
        <w:jc w:val="center"/>
        <w:rPr>
          <w:rFonts w:ascii="Arial" w:hAnsi="Arial" w:cs="Arial"/>
          <w:b/>
        </w:rPr>
      </w:pPr>
      <w:r w:rsidRPr="0023031F">
        <w:rPr>
          <w:rFonts w:ascii="Arial" w:hAnsi="Arial" w:cs="Arial"/>
          <w:b/>
        </w:rPr>
        <w:t xml:space="preserve">PROCEDIMIENTO </w:t>
      </w:r>
      <w:r>
        <w:rPr>
          <w:rFonts w:ascii="Arial" w:hAnsi="Arial" w:cs="Arial"/>
          <w:b/>
        </w:rPr>
        <w:t>ELABORACIÓN DE CAJA FISCAL</w:t>
      </w:r>
    </w:p>
    <w:p w:rsidR="00311A4B" w:rsidRDefault="0007423A">
      <w:r>
        <w:rPr>
          <w:noProof/>
          <w:lang w:eastAsia="es-GT"/>
        </w:rPr>
        <w:drawing>
          <wp:inline distT="0" distB="0" distL="0" distR="0">
            <wp:extent cx="5715000" cy="4338084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gistro de Caja fiscal_page-00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" t="4659" r="7545" b="11961"/>
                    <a:stretch/>
                  </pic:blipFill>
                  <pic:spPr bwMode="auto">
                    <a:xfrm>
                      <a:off x="0" y="0"/>
                      <a:ext cx="5723676" cy="434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A4B" w:rsidRDefault="00311A4B"/>
    <w:p w:rsidR="00FD63EE" w:rsidRDefault="00FD63EE"/>
    <w:p w:rsidR="00FD63EE" w:rsidRPr="00FD63EE" w:rsidRDefault="00FD63EE" w:rsidP="00FD63EE"/>
    <w:p w:rsidR="00FD63EE" w:rsidRPr="00FD63EE" w:rsidRDefault="00FD63EE" w:rsidP="00FD63EE"/>
    <w:p w:rsidR="00FD63EE" w:rsidRPr="00FD63EE" w:rsidRDefault="00FD63EE" w:rsidP="00FD63EE"/>
    <w:p w:rsidR="00FD63EE" w:rsidRPr="00FD63EE" w:rsidRDefault="00FD63EE" w:rsidP="00FD63EE"/>
    <w:p w:rsidR="00FD63EE" w:rsidRPr="00FD63EE" w:rsidRDefault="00FD63EE" w:rsidP="00FD63EE"/>
    <w:p w:rsidR="00FD63EE" w:rsidRDefault="00FD63EE" w:rsidP="00FD63EE">
      <w:pPr>
        <w:jc w:val="center"/>
        <w:rPr>
          <w:rFonts w:ascii="Arial" w:hAnsi="Arial" w:cs="Arial"/>
          <w:b/>
        </w:rPr>
      </w:pPr>
      <w:r w:rsidRPr="00E50073">
        <w:rPr>
          <w:rFonts w:ascii="Arial" w:hAnsi="Arial" w:cs="Arial"/>
          <w:b/>
        </w:rPr>
        <w:lastRenderedPageBreak/>
        <w:t>FLUJOGRAMA</w:t>
      </w:r>
    </w:p>
    <w:p w:rsidR="00BD32A0" w:rsidRDefault="00BD32A0" w:rsidP="00FD63EE">
      <w:pPr>
        <w:jc w:val="center"/>
        <w:rPr>
          <w:rFonts w:ascii="Arial" w:hAnsi="Arial" w:cs="Arial"/>
          <w:b/>
        </w:rPr>
      </w:pPr>
      <w:r w:rsidRPr="0023031F">
        <w:rPr>
          <w:rFonts w:ascii="Arial" w:hAnsi="Arial" w:cs="Arial"/>
          <w:b/>
        </w:rPr>
        <w:t xml:space="preserve">PROCEDIMIENTO </w:t>
      </w:r>
      <w:r>
        <w:rPr>
          <w:rFonts w:ascii="Arial" w:hAnsi="Arial" w:cs="Arial"/>
          <w:b/>
        </w:rPr>
        <w:t>RECEPCIÓN DE DOCUMENTOS Y TRÁMITE DE DONACIONES</w:t>
      </w:r>
    </w:p>
    <w:p w:rsidR="00FD63EE" w:rsidRDefault="00E32AD3" w:rsidP="00FD63EE">
      <w:r>
        <w:rPr>
          <w:noProof/>
        </w:rPr>
        <w:drawing>
          <wp:inline distT="0" distB="0" distL="0" distR="0">
            <wp:extent cx="5619273" cy="54292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gistro de donaciones_page-000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2" t="2636" r="6823" b="9503"/>
                    <a:stretch/>
                  </pic:blipFill>
                  <pic:spPr bwMode="auto">
                    <a:xfrm>
                      <a:off x="0" y="0"/>
                      <a:ext cx="5633895" cy="544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3EE" w:rsidRDefault="00FD63EE" w:rsidP="00FD63EE"/>
    <w:p w:rsidR="00FD63EE" w:rsidRDefault="00FD63EE" w:rsidP="00FD63EE"/>
    <w:p w:rsidR="00FD63EE" w:rsidRDefault="00FD63EE" w:rsidP="00FD63EE"/>
    <w:p w:rsidR="00FD63EE" w:rsidRDefault="00FD63EE" w:rsidP="00FD63EE">
      <w:pPr>
        <w:jc w:val="center"/>
        <w:rPr>
          <w:rFonts w:ascii="Arial" w:hAnsi="Arial" w:cs="Arial"/>
          <w:b/>
        </w:rPr>
      </w:pPr>
      <w:r w:rsidRPr="00E50073">
        <w:rPr>
          <w:rFonts w:ascii="Arial" w:hAnsi="Arial" w:cs="Arial"/>
          <w:b/>
        </w:rPr>
        <w:lastRenderedPageBreak/>
        <w:t>FLUJOGRAMA</w:t>
      </w:r>
    </w:p>
    <w:p w:rsidR="00BD32A0" w:rsidRDefault="00BD32A0" w:rsidP="00FD63EE">
      <w:pPr>
        <w:jc w:val="center"/>
        <w:rPr>
          <w:rFonts w:ascii="Arial" w:hAnsi="Arial" w:cs="Arial"/>
          <w:b/>
        </w:rPr>
      </w:pPr>
      <w:r w:rsidRPr="0023031F">
        <w:rPr>
          <w:rFonts w:ascii="Arial" w:hAnsi="Arial" w:cs="Arial"/>
          <w:b/>
        </w:rPr>
        <w:t xml:space="preserve">PROCEDIMIENTO </w:t>
      </w:r>
      <w:r>
        <w:rPr>
          <w:rFonts w:ascii="Arial" w:hAnsi="Arial" w:cs="Arial"/>
          <w:b/>
        </w:rPr>
        <w:t>DE ARCHIVO DE DOCUMENTOS</w:t>
      </w:r>
    </w:p>
    <w:p w:rsidR="00FD63EE" w:rsidRDefault="00FD63EE" w:rsidP="00FD63EE">
      <w:pPr>
        <w:tabs>
          <w:tab w:val="left" w:pos="3064"/>
        </w:tabs>
      </w:pPr>
    </w:p>
    <w:p w:rsidR="00FD63EE" w:rsidRPr="00FD63EE" w:rsidRDefault="00E73DAF" w:rsidP="009C7A63">
      <w:pPr>
        <w:tabs>
          <w:tab w:val="left" w:pos="3064"/>
        </w:tabs>
        <w:jc w:val="center"/>
      </w:pPr>
      <w:r>
        <w:rPr>
          <w:noProof/>
          <w:lang w:eastAsia="es-GT"/>
        </w:rPr>
        <w:drawing>
          <wp:inline distT="0" distB="0" distL="0" distR="0">
            <wp:extent cx="5650835" cy="4621671"/>
            <wp:effectExtent l="0" t="0" r="762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chivo de documentos_page-000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t="4413" r="7924" b="5346"/>
                    <a:stretch/>
                  </pic:blipFill>
                  <pic:spPr bwMode="auto">
                    <a:xfrm>
                      <a:off x="0" y="0"/>
                      <a:ext cx="5672948" cy="463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63EE" w:rsidRPr="00FD63EE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255" w:rsidRDefault="00096255" w:rsidP="00507BAD">
      <w:pPr>
        <w:spacing w:after="0" w:line="240" w:lineRule="auto"/>
      </w:pPr>
      <w:r>
        <w:separator/>
      </w:r>
    </w:p>
  </w:endnote>
  <w:endnote w:type="continuationSeparator" w:id="0">
    <w:p w:rsidR="00096255" w:rsidRDefault="00096255" w:rsidP="00507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255" w:rsidRDefault="00096255" w:rsidP="00507BAD">
      <w:pPr>
        <w:spacing w:after="0" w:line="240" w:lineRule="auto"/>
      </w:pPr>
      <w:r>
        <w:separator/>
      </w:r>
    </w:p>
  </w:footnote>
  <w:footnote w:type="continuationSeparator" w:id="0">
    <w:p w:rsidR="00096255" w:rsidRDefault="00096255" w:rsidP="00507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4" w:type="dxa"/>
      <w:jc w:val="center"/>
      <w:tblLook w:val="04A0" w:firstRow="1" w:lastRow="0" w:firstColumn="1" w:lastColumn="0" w:noHBand="0" w:noVBand="1"/>
    </w:tblPr>
    <w:tblGrid>
      <w:gridCol w:w="2483"/>
      <w:gridCol w:w="3318"/>
      <w:gridCol w:w="1100"/>
      <w:gridCol w:w="1883"/>
    </w:tblGrid>
    <w:tr w:rsidR="00472EEE" w:rsidRPr="00507BAD" w:rsidTr="00CE684C">
      <w:trPr>
        <w:trHeight w:val="978"/>
        <w:jc w:val="center"/>
      </w:trPr>
      <w:tc>
        <w:tcPr>
          <w:tcW w:w="2207" w:type="dxa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  <w:r w:rsidRPr="00507BAD">
            <w:rPr>
              <w:rFonts w:ascii="Arial" w:hAnsi="Arial" w:cs="Arial"/>
              <w:noProof/>
              <w:lang w:eastAsia="es-GT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18357</wp:posOffset>
                </wp:positionH>
                <wp:positionV relativeFrom="paragraph">
                  <wp:posOffset>63096</wp:posOffset>
                </wp:positionV>
                <wp:extent cx="1205865" cy="581025"/>
                <wp:effectExtent l="0" t="0" r="0" b="0"/>
                <wp:wrapThrough wrapText="bothSides">
                  <wp:wrapPolygon edited="0">
                    <wp:start x="4436" y="0"/>
                    <wp:lineTo x="0" y="5666"/>
                    <wp:lineTo x="0" y="20538"/>
                    <wp:lineTo x="4095" y="20538"/>
                    <wp:lineTo x="21156" y="18413"/>
                    <wp:lineTo x="21156" y="6374"/>
                    <wp:lineTo x="18768" y="4957"/>
                    <wp:lineTo x="6142" y="0"/>
                    <wp:lineTo x="4436" y="0"/>
                  </wp:wrapPolygon>
                </wp:wrapThrough>
                <wp:docPr id="1" name="Imagen 1" descr="Vicepresidencia de la República de Guatemala | Vicepresidencia de la  República de Guatema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Vicepresidencia de la República de Guatemala | Vicepresidencia de la  República de Guatema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586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458" w:type="dxa"/>
          <w:vAlign w:val="center"/>
        </w:tcPr>
        <w:p w:rsidR="00472EEE" w:rsidRPr="00507BAD" w:rsidRDefault="00472EEE" w:rsidP="00507BAD">
          <w:pPr>
            <w:pStyle w:val="Encabezado"/>
            <w:jc w:val="center"/>
            <w:rPr>
              <w:rFonts w:ascii="Arial" w:hAnsi="Arial" w:cs="Arial"/>
              <w:b/>
            </w:rPr>
          </w:pPr>
          <w:r w:rsidRPr="00507BAD">
            <w:rPr>
              <w:rFonts w:ascii="Arial" w:hAnsi="Arial" w:cs="Arial"/>
              <w:b/>
            </w:rPr>
            <w:t>VICEPRESIDENCIA DE LA REPÚBLICA</w:t>
          </w:r>
        </w:p>
      </w:tc>
      <w:tc>
        <w:tcPr>
          <w:tcW w:w="1110" w:type="dxa"/>
          <w:vAlign w:val="center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  <w:r w:rsidRPr="00507BAD">
            <w:rPr>
              <w:rFonts w:ascii="Arial" w:hAnsi="Arial" w:cs="Arial"/>
            </w:rPr>
            <w:t>Página:</w:t>
          </w:r>
        </w:p>
      </w:tc>
      <w:tc>
        <w:tcPr>
          <w:tcW w:w="2009" w:type="dxa"/>
        </w:tcPr>
        <w:p w:rsidR="00472EEE" w:rsidRDefault="00472EEE">
          <w:pPr>
            <w:pStyle w:val="Encabezado"/>
            <w:rPr>
              <w:rFonts w:ascii="Arial" w:hAnsi="Arial" w:cs="Arial"/>
              <w:lang w:val="es-ES"/>
            </w:rPr>
          </w:pPr>
        </w:p>
        <w:p w:rsidR="00472EEE" w:rsidRPr="00507BAD" w:rsidRDefault="00472EEE" w:rsidP="004311C2">
          <w:pPr>
            <w:pStyle w:val="Encabezado"/>
            <w:jc w:val="center"/>
            <w:rPr>
              <w:rFonts w:ascii="Arial" w:hAnsi="Arial" w:cs="Arial"/>
            </w:rPr>
          </w:pPr>
          <w:r w:rsidRPr="004311C2">
            <w:rPr>
              <w:rFonts w:ascii="Arial" w:hAnsi="Arial" w:cs="Arial"/>
              <w:lang w:val="es-ES"/>
            </w:rPr>
            <w:t xml:space="preserve">Página </w:t>
          </w:r>
          <w:r w:rsidRPr="004311C2">
            <w:rPr>
              <w:rFonts w:ascii="Arial" w:hAnsi="Arial" w:cs="Arial"/>
              <w:b/>
              <w:bCs/>
            </w:rPr>
            <w:fldChar w:fldCharType="begin"/>
          </w:r>
          <w:r w:rsidRPr="004311C2">
            <w:rPr>
              <w:rFonts w:ascii="Arial" w:hAnsi="Arial" w:cs="Arial"/>
              <w:b/>
              <w:bCs/>
            </w:rPr>
            <w:instrText>PAGE  \* Arabic  \* MERGEFORMAT</w:instrText>
          </w:r>
          <w:r w:rsidRPr="004311C2">
            <w:rPr>
              <w:rFonts w:ascii="Arial" w:hAnsi="Arial" w:cs="Arial"/>
              <w:b/>
              <w:bCs/>
            </w:rPr>
            <w:fldChar w:fldCharType="separate"/>
          </w:r>
          <w:r w:rsidRPr="000C187F">
            <w:rPr>
              <w:rFonts w:ascii="Arial" w:hAnsi="Arial" w:cs="Arial"/>
              <w:b/>
              <w:bCs/>
              <w:noProof/>
              <w:lang w:val="es-ES"/>
            </w:rPr>
            <w:t>21</w:t>
          </w:r>
          <w:r w:rsidRPr="004311C2">
            <w:rPr>
              <w:rFonts w:ascii="Arial" w:hAnsi="Arial" w:cs="Arial"/>
              <w:b/>
              <w:bCs/>
            </w:rPr>
            <w:fldChar w:fldCharType="end"/>
          </w:r>
          <w:r w:rsidRPr="004311C2">
            <w:rPr>
              <w:rFonts w:ascii="Arial" w:hAnsi="Arial" w:cs="Arial"/>
              <w:lang w:val="es-ES"/>
            </w:rPr>
            <w:t xml:space="preserve"> de </w:t>
          </w:r>
          <w:r w:rsidRPr="004311C2">
            <w:rPr>
              <w:rFonts w:ascii="Arial" w:hAnsi="Arial" w:cs="Arial"/>
              <w:b/>
              <w:bCs/>
            </w:rPr>
            <w:fldChar w:fldCharType="begin"/>
          </w:r>
          <w:r w:rsidRPr="004311C2">
            <w:rPr>
              <w:rFonts w:ascii="Arial" w:hAnsi="Arial" w:cs="Arial"/>
              <w:b/>
              <w:bCs/>
            </w:rPr>
            <w:instrText>NUMPAGES  \* Arabic  \* MERGEFORMAT</w:instrText>
          </w:r>
          <w:r w:rsidRPr="004311C2">
            <w:rPr>
              <w:rFonts w:ascii="Arial" w:hAnsi="Arial" w:cs="Arial"/>
              <w:b/>
              <w:bCs/>
            </w:rPr>
            <w:fldChar w:fldCharType="separate"/>
          </w:r>
          <w:r w:rsidRPr="000C187F">
            <w:rPr>
              <w:rFonts w:ascii="Arial" w:hAnsi="Arial" w:cs="Arial"/>
              <w:b/>
              <w:bCs/>
              <w:noProof/>
              <w:lang w:val="es-ES"/>
            </w:rPr>
            <w:t>22</w:t>
          </w:r>
          <w:r w:rsidRPr="004311C2">
            <w:rPr>
              <w:rFonts w:ascii="Arial" w:hAnsi="Arial" w:cs="Arial"/>
              <w:b/>
              <w:bCs/>
            </w:rPr>
            <w:fldChar w:fldCharType="end"/>
          </w:r>
        </w:p>
      </w:tc>
    </w:tr>
    <w:tr w:rsidR="00472EEE" w:rsidRPr="00507BAD" w:rsidTr="00507BAD">
      <w:trPr>
        <w:jc w:val="center"/>
      </w:trPr>
      <w:tc>
        <w:tcPr>
          <w:tcW w:w="2207" w:type="dxa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</w:p>
      </w:tc>
      <w:tc>
        <w:tcPr>
          <w:tcW w:w="3458" w:type="dxa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</w:p>
      </w:tc>
      <w:tc>
        <w:tcPr>
          <w:tcW w:w="1110" w:type="dxa"/>
          <w:vAlign w:val="center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  <w:r w:rsidRPr="00507BAD">
            <w:rPr>
              <w:rFonts w:ascii="Arial" w:hAnsi="Arial" w:cs="Arial"/>
            </w:rPr>
            <w:t>Código:</w:t>
          </w:r>
        </w:p>
      </w:tc>
      <w:tc>
        <w:tcPr>
          <w:tcW w:w="2009" w:type="dxa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DF-CONT-001</w:t>
          </w:r>
        </w:p>
      </w:tc>
    </w:tr>
    <w:tr w:rsidR="00472EEE" w:rsidRPr="00507BAD" w:rsidTr="00507BAD">
      <w:trPr>
        <w:jc w:val="center"/>
      </w:trPr>
      <w:tc>
        <w:tcPr>
          <w:tcW w:w="2207" w:type="dxa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</w:p>
      </w:tc>
      <w:tc>
        <w:tcPr>
          <w:tcW w:w="3458" w:type="dxa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</w:p>
      </w:tc>
      <w:tc>
        <w:tcPr>
          <w:tcW w:w="1110" w:type="dxa"/>
          <w:vAlign w:val="center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  <w:r w:rsidRPr="00507BAD">
            <w:rPr>
              <w:rFonts w:ascii="Arial" w:hAnsi="Arial" w:cs="Arial"/>
            </w:rPr>
            <w:t>Versión:</w:t>
          </w:r>
        </w:p>
      </w:tc>
      <w:tc>
        <w:tcPr>
          <w:tcW w:w="2009" w:type="dxa"/>
        </w:tcPr>
        <w:p w:rsidR="00472EEE" w:rsidRPr="00507BAD" w:rsidRDefault="00472EEE">
          <w:pPr>
            <w:pStyle w:val="Encabezado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01</w:t>
          </w:r>
        </w:p>
      </w:tc>
    </w:tr>
    <w:tr w:rsidR="00472EEE" w:rsidRPr="00507BAD" w:rsidTr="00507BAD">
      <w:trPr>
        <w:jc w:val="center"/>
      </w:trPr>
      <w:tc>
        <w:tcPr>
          <w:tcW w:w="2207" w:type="dxa"/>
        </w:tcPr>
        <w:p w:rsidR="00472EEE" w:rsidRDefault="00472EEE" w:rsidP="00507BAD">
          <w:pPr>
            <w:pStyle w:val="Encabezado"/>
            <w:jc w:val="center"/>
            <w:rPr>
              <w:rFonts w:ascii="Arial" w:hAnsi="Arial" w:cs="Arial"/>
              <w:b/>
              <w:sz w:val="24"/>
            </w:rPr>
          </w:pPr>
        </w:p>
        <w:p w:rsidR="00472EEE" w:rsidRPr="00507BAD" w:rsidRDefault="00472EEE" w:rsidP="00507BAD">
          <w:pPr>
            <w:pStyle w:val="Encabezado"/>
            <w:jc w:val="center"/>
            <w:rPr>
              <w:rFonts w:ascii="Arial" w:hAnsi="Arial" w:cs="Arial"/>
              <w:b/>
              <w:sz w:val="24"/>
            </w:rPr>
          </w:pPr>
          <w:r w:rsidRPr="00507BAD">
            <w:rPr>
              <w:rFonts w:ascii="Arial" w:hAnsi="Arial" w:cs="Arial"/>
              <w:b/>
              <w:sz w:val="24"/>
            </w:rPr>
            <w:t>PROCE</w:t>
          </w:r>
          <w:r>
            <w:rPr>
              <w:rFonts w:ascii="Arial" w:hAnsi="Arial" w:cs="Arial"/>
              <w:b/>
              <w:sz w:val="24"/>
            </w:rPr>
            <w:t>DIMIENTOS</w:t>
          </w:r>
          <w:r w:rsidRPr="00507BAD">
            <w:rPr>
              <w:rFonts w:ascii="Arial" w:hAnsi="Arial" w:cs="Arial"/>
              <w:b/>
              <w:sz w:val="24"/>
            </w:rPr>
            <w:t>:</w:t>
          </w:r>
        </w:p>
      </w:tc>
      <w:tc>
        <w:tcPr>
          <w:tcW w:w="6577" w:type="dxa"/>
          <w:gridSpan w:val="3"/>
          <w:vAlign w:val="center"/>
        </w:tcPr>
        <w:p w:rsidR="00472EEE" w:rsidRDefault="00472EEE" w:rsidP="00507BAD">
          <w:pPr>
            <w:pStyle w:val="Encabezado"/>
            <w:jc w:val="center"/>
            <w:rPr>
              <w:rFonts w:ascii="Arial" w:hAnsi="Arial" w:cs="Arial"/>
              <w:b/>
              <w:sz w:val="24"/>
            </w:rPr>
          </w:pPr>
        </w:p>
        <w:p w:rsidR="00472EEE" w:rsidRDefault="00472EEE" w:rsidP="00507BAD">
          <w:pPr>
            <w:pStyle w:val="Encabezado"/>
            <w:jc w:val="center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b/>
              <w:sz w:val="24"/>
            </w:rPr>
            <w:t>ÁREA DE CONTABILIDAD</w:t>
          </w:r>
        </w:p>
        <w:p w:rsidR="00472EEE" w:rsidRPr="00507BAD" w:rsidRDefault="00472EEE" w:rsidP="00507BAD">
          <w:pPr>
            <w:pStyle w:val="Encabezado"/>
            <w:jc w:val="center"/>
            <w:rPr>
              <w:rFonts w:ascii="Arial" w:hAnsi="Arial" w:cs="Arial"/>
              <w:b/>
              <w:sz w:val="24"/>
            </w:rPr>
          </w:pPr>
        </w:p>
      </w:tc>
    </w:tr>
  </w:tbl>
  <w:p w:rsidR="00472EEE" w:rsidRDefault="00472EE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E4E0C"/>
    <w:multiLevelType w:val="hybridMultilevel"/>
    <w:tmpl w:val="0C5EDA34"/>
    <w:lvl w:ilvl="0" w:tplc="DEF2A4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742FFF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2" w15:restartNumberingAfterBreak="0">
    <w:nsid w:val="0E4F24C4"/>
    <w:multiLevelType w:val="hybridMultilevel"/>
    <w:tmpl w:val="54FE2AD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B23A4"/>
    <w:multiLevelType w:val="hybridMultilevel"/>
    <w:tmpl w:val="7A2A25B8"/>
    <w:lvl w:ilvl="0" w:tplc="605AE0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279FC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5" w15:restartNumberingAfterBreak="0">
    <w:nsid w:val="2A8E54BE"/>
    <w:multiLevelType w:val="hybridMultilevel"/>
    <w:tmpl w:val="986ABADA"/>
    <w:lvl w:ilvl="0" w:tplc="8E0CF27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16"/>
        <w:szCs w:val="16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53DE8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7" w15:restartNumberingAfterBreak="0">
    <w:nsid w:val="344E49EF"/>
    <w:multiLevelType w:val="hybridMultilevel"/>
    <w:tmpl w:val="757C786C"/>
    <w:lvl w:ilvl="0" w:tplc="F6C45F2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5B400E2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9" w15:restartNumberingAfterBreak="0">
    <w:nsid w:val="3720116E"/>
    <w:multiLevelType w:val="hybridMultilevel"/>
    <w:tmpl w:val="44EC63A8"/>
    <w:lvl w:ilvl="0" w:tplc="715086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6153D8"/>
    <w:multiLevelType w:val="hybridMultilevel"/>
    <w:tmpl w:val="6B9E24FE"/>
    <w:lvl w:ilvl="0" w:tplc="27B82A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16"/>
        <w:szCs w:val="16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37BC0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12" w15:restartNumberingAfterBreak="0">
    <w:nsid w:val="3F624C30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13" w15:restartNumberingAfterBreak="0">
    <w:nsid w:val="408026AC"/>
    <w:multiLevelType w:val="hybridMultilevel"/>
    <w:tmpl w:val="86025C5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A3482E"/>
    <w:multiLevelType w:val="hybridMultilevel"/>
    <w:tmpl w:val="639A8D32"/>
    <w:lvl w:ilvl="0" w:tplc="10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16"/>
        <w:szCs w:val="16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2A489B"/>
    <w:multiLevelType w:val="hybridMultilevel"/>
    <w:tmpl w:val="5344A9F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D69D2"/>
    <w:multiLevelType w:val="hybridMultilevel"/>
    <w:tmpl w:val="DD5EE87E"/>
    <w:lvl w:ilvl="0" w:tplc="63A4EDC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70022"/>
    <w:multiLevelType w:val="hybridMultilevel"/>
    <w:tmpl w:val="87C2BC6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85380C"/>
    <w:multiLevelType w:val="hybridMultilevel"/>
    <w:tmpl w:val="C7627E6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62B41"/>
    <w:multiLevelType w:val="hybridMultilevel"/>
    <w:tmpl w:val="70FE1B4E"/>
    <w:lvl w:ilvl="0" w:tplc="05E46D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6A12F9"/>
    <w:multiLevelType w:val="hybridMultilevel"/>
    <w:tmpl w:val="9E467948"/>
    <w:lvl w:ilvl="0" w:tplc="3B78EC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F00F9"/>
    <w:multiLevelType w:val="hybridMultilevel"/>
    <w:tmpl w:val="21A65FD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54670C"/>
    <w:multiLevelType w:val="hybridMultilevel"/>
    <w:tmpl w:val="04EAD726"/>
    <w:lvl w:ilvl="0" w:tplc="84D67C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860C55"/>
    <w:multiLevelType w:val="hybridMultilevel"/>
    <w:tmpl w:val="B790C5B8"/>
    <w:lvl w:ilvl="0" w:tplc="0C0A0001">
      <w:start w:val="1"/>
      <w:numFmt w:val="bullet"/>
      <w:lvlText w:val=""/>
      <w:lvlJc w:val="left"/>
      <w:pPr>
        <w:tabs>
          <w:tab w:val="num" w:pos="749"/>
        </w:tabs>
        <w:ind w:left="749" w:hanging="360"/>
      </w:pPr>
      <w:rPr>
        <w:rFonts w:ascii="Symbol" w:hAnsi="Symbol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121"/>
        </w:tabs>
        <w:ind w:left="1121" w:hanging="360"/>
      </w:pPr>
    </w:lvl>
    <w:lvl w:ilvl="2" w:tplc="0C0A001B">
      <w:start w:val="1"/>
      <w:numFmt w:val="decimal"/>
      <w:lvlText w:val="%3."/>
      <w:lvlJc w:val="left"/>
      <w:pPr>
        <w:tabs>
          <w:tab w:val="num" w:pos="1841"/>
        </w:tabs>
        <w:ind w:left="1841" w:hanging="360"/>
      </w:pPr>
    </w:lvl>
    <w:lvl w:ilvl="3" w:tplc="0C0A000F">
      <w:start w:val="1"/>
      <w:numFmt w:val="decimal"/>
      <w:lvlText w:val="%4."/>
      <w:lvlJc w:val="left"/>
      <w:pPr>
        <w:tabs>
          <w:tab w:val="num" w:pos="2561"/>
        </w:tabs>
        <w:ind w:left="2561" w:hanging="360"/>
      </w:pPr>
    </w:lvl>
    <w:lvl w:ilvl="4" w:tplc="0C0A0019">
      <w:start w:val="1"/>
      <w:numFmt w:val="decimal"/>
      <w:lvlText w:val="%5."/>
      <w:lvlJc w:val="left"/>
      <w:pPr>
        <w:tabs>
          <w:tab w:val="num" w:pos="3281"/>
        </w:tabs>
        <w:ind w:left="3281" w:hanging="360"/>
      </w:pPr>
    </w:lvl>
    <w:lvl w:ilvl="5" w:tplc="0C0A001B">
      <w:start w:val="1"/>
      <w:numFmt w:val="decimal"/>
      <w:lvlText w:val="%6."/>
      <w:lvlJc w:val="left"/>
      <w:pPr>
        <w:tabs>
          <w:tab w:val="num" w:pos="4001"/>
        </w:tabs>
        <w:ind w:left="4001" w:hanging="360"/>
      </w:pPr>
    </w:lvl>
    <w:lvl w:ilvl="6" w:tplc="0C0A000F">
      <w:start w:val="1"/>
      <w:numFmt w:val="decimal"/>
      <w:lvlText w:val="%7."/>
      <w:lvlJc w:val="left"/>
      <w:pPr>
        <w:tabs>
          <w:tab w:val="num" w:pos="4721"/>
        </w:tabs>
        <w:ind w:left="4721" w:hanging="360"/>
      </w:pPr>
    </w:lvl>
    <w:lvl w:ilvl="7" w:tplc="0C0A0019">
      <w:start w:val="1"/>
      <w:numFmt w:val="decimal"/>
      <w:lvlText w:val="%8."/>
      <w:lvlJc w:val="left"/>
      <w:pPr>
        <w:tabs>
          <w:tab w:val="num" w:pos="5441"/>
        </w:tabs>
        <w:ind w:left="5441" w:hanging="360"/>
      </w:pPr>
    </w:lvl>
    <w:lvl w:ilvl="8" w:tplc="0C0A001B">
      <w:start w:val="1"/>
      <w:numFmt w:val="decimal"/>
      <w:lvlText w:val="%9."/>
      <w:lvlJc w:val="left"/>
      <w:pPr>
        <w:tabs>
          <w:tab w:val="num" w:pos="6161"/>
        </w:tabs>
        <w:ind w:left="6161" w:hanging="360"/>
      </w:pPr>
    </w:lvl>
  </w:abstractNum>
  <w:abstractNum w:abstractNumId="24" w15:restartNumberingAfterBreak="0">
    <w:nsid w:val="595F6854"/>
    <w:multiLevelType w:val="hybridMultilevel"/>
    <w:tmpl w:val="3906F2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32126"/>
    <w:multiLevelType w:val="hybridMultilevel"/>
    <w:tmpl w:val="C8B8D4A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A466D6"/>
    <w:multiLevelType w:val="hybridMultilevel"/>
    <w:tmpl w:val="DEFE557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A706F"/>
    <w:multiLevelType w:val="multilevel"/>
    <w:tmpl w:val="F26CDD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EAB6187"/>
    <w:multiLevelType w:val="hybridMultilevel"/>
    <w:tmpl w:val="241EDBB4"/>
    <w:lvl w:ilvl="0" w:tplc="0930E7F8">
      <w:start w:val="1"/>
      <w:numFmt w:val="lowerLetter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A519F3"/>
    <w:multiLevelType w:val="hybridMultilevel"/>
    <w:tmpl w:val="461E467E"/>
    <w:lvl w:ilvl="0" w:tplc="100A0019">
      <w:start w:val="1"/>
      <w:numFmt w:val="lowerLetter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79D1505"/>
    <w:multiLevelType w:val="hybridMultilevel"/>
    <w:tmpl w:val="6A304564"/>
    <w:lvl w:ilvl="0" w:tplc="10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16"/>
        <w:szCs w:val="16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DC5CEC"/>
    <w:multiLevelType w:val="multilevel"/>
    <w:tmpl w:val="7CEE56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AB67D12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abstractNum w:abstractNumId="33" w15:restartNumberingAfterBreak="0">
    <w:nsid w:val="7B276264"/>
    <w:multiLevelType w:val="multilevel"/>
    <w:tmpl w:val="5B4E3640"/>
    <w:lvl w:ilvl="0">
      <w:start w:val="1"/>
      <w:numFmt w:val="decimal"/>
      <w:lvlText w:val="%1."/>
      <w:lvlJc w:val="left"/>
      <w:pPr>
        <w:ind w:left="531" w:hanging="428"/>
      </w:pPr>
      <w:rPr>
        <w:rFonts w:hint="default"/>
        <w:b w:val="0"/>
        <w:bCs/>
        <w:spacing w:val="-6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72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2.%3."/>
      <w:lvlJc w:val="left"/>
      <w:pPr>
        <w:ind w:left="1522" w:hanging="399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763" w:hanging="39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07" w:hanging="39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51" w:hanging="39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4" w:hanging="39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738" w:hanging="39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82" w:hanging="399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11"/>
  </w:num>
  <w:num w:numId="3">
    <w:abstractNumId w:val="27"/>
  </w:num>
  <w:num w:numId="4">
    <w:abstractNumId w:val="7"/>
  </w:num>
  <w:num w:numId="5">
    <w:abstractNumId w:val="16"/>
  </w:num>
  <w:num w:numId="6">
    <w:abstractNumId w:val="9"/>
  </w:num>
  <w:num w:numId="7">
    <w:abstractNumId w:val="31"/>
  </w:num>
  <w:num w:numId="8">
    <w:abstractNumId w:val="28"/>
  </w:num>
  <w:num w:numId="9">
    <w:abstractNumId w:val="29"/>
  </w:num>
  <w:num w:numId="10">
    <w:abstractNumId w:val="21"/>
  </w:num>
  <w:num w:numId="11">
    <w:abstractNumId w:val="13"/>
  </w:num>
  <w:num w:numId="12">
    <w:abstractNumId w:val="24"/>
  </w:num>
  <w:num w:numId="13">
    <w:abstractNumId w:val="0"/>
  </w:num>
  <w:num w:numId="14">
    <w:abstractNumId w:val="15"/>
  </w:num>
  <w:num w:numId="15">
    <w:abstractNumId w:val="26"/>
  </w:num>
  <w:num w:numId="16">
    <w:abstractNumId w:val="10"/>
  </w:num>
  <w:num w:numId="17">
    <w:abstractNumId w:val="30"/>
  </w:num>
  <w:num w:numId="18">
    <w:abstractNumId w:val="5"/>
  </w:num>
  <w:num w:numId="19">
    <w:abstractNumId w:val="18"/>
  </w:num>
  <w:num w:numId="20">
    <w:abstractNumId w:val="14"/>
  </w:num>
  <w:num w:numId="21">
    <w:abstractNumId w:val="25"/>
  </w:num>
  <w:num w:numId="22">
    <w:abstractNumId w:val="23"/>
  </w:num>
  <w:num w:numId="23">
    <w:abstractNumId w:val="19"/>
  </w:num>
  <w:num w:numId="24">
    <w:abstractNumId w:val="17"/>
  </w:num>
  <w:num w:numId="25">
    <w:abstractNumId w:val="22"/>
  </w:num>
  <w:num w:numId="26">
    <w:abstractNumId w:val="3"/>
  </w:num>
  <w:num w:numId="27">
    <w:abstractNumId w:val="20"/>
  </w:num>
  <w:num w:numId="28">
    <w:abstractNumId w:val="8"/>
  </w:num>
  <w:num w:numId="29">
    <w:abstractNumId w:val="4"/>
  </w:num>
  <w:num w:numId="30">
    <w:abstractNumId w:val="1"/>
  </w:num>
  <w:num w:numId="31">
    <w:abstractNumId w:val="32"/>
  </w:num>
  <w:num w:numId="32">
    <w:abstractNumId w:val="33"/>
  </w:num>
  <w:num w:numId="33">
    <w:abstractNumId w:val="12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7BAD"/>
    <w:rsid w:val="000052D8"/>
    <w:rsid w:val="00021A11"/>
    <w:rsid w:val="00023FBF"/>
    <w:rsid w:val="00026E92"/>
    <w:rsid w:val="0003112D"/>
    <w:rsid w:val="00035AD9"/>
    <w:rsid w:val="00072DDD"/>
    <w:rsid w:val="00074231"/>
    <w:rsid w:val="0007423A"/>
    <w:rsid w:val="00096255"/>
    <w:rsid w:val="000C187F"/>
    <w:rsid w:val="000D111E"/>
    <w:rsid w:val="000E0609"/>
    <w:rsid w:val="000E5500"/>
    <w:rsid w:val="00114411"/>
    <w:rsid w:val="001408EC"/>
    <w:rsid w:val="00150D90"/>
    <w:rsid w:val="0015503B"/>
    <w:rsid w:val="0017751F"/>
    <w:rsid w:val="00187F70"/>
    <w:rsid w:val="0019223F"/>
    <w:rsid w:val="001A3982"/>
    <w:rsid w:val="001A6DE5"/>
    <w:rsid w:val="001C1FBE"/>
    <w:rsid w:val="001D161C"/>
    <w:rsid w:val="001E15D8"/>
    <w:rsid w:val="001E3699"/>
    <w:rsid w:val="001E7FA0"/>
    <w:rsid w:val="001F2DA0"/>
    <w:rsid w:val="002109A3"/>
    <w:rsid w:val="002118CA"/>
    <w:rsid w:val="00225FCF"/>
    <w:rsid w:val="0023031F"/>
    <w:rsid w:val="00235F31"/>
    <w:rsid w:val="00271943"/>
    <w:rsid w:val="00275D34"/>
    <w:rsid w:val="002A1BA8"/>
    <w:rsid w:val="002B5B58"/>
    <w:rsid w:val="002C42B0"/>
    <w:rsid w:val="002C4E03"/>
    <w:rsid w:val="002D06CD"/>
    <w:rsid w:val="002F39A9"/>
    <w:rsid w:val="00305797"/>
    <w:rsid w:val="00311A4B"/>
    <w:rsid w:val="00340928"/>
    <w:rsid w:val="00346CC0"/>
    <w:rsid w:val="00380D0F"/>
    <w:rsid w:val="0039412A"/>
    <w:rsid w:val="003B05A2"/>
    <w:rsid w:val="003B2C5F"/>
    <w:rsid w:val="003C02A5"/>
    <w:rsid w:val="003F6C17"/>
    <w:rsid w:val="004013AB"/>
    <w:rsid w:val="00424DAA"/>
    <w:rsid w:val="00427DC8"/>
    <w:rsid w:val="004311C2"/>
    <w:rsid w:val="00472EEE"/>
    <w:rsid w:val="00475A5B"/>
    <w:rsid w:val="00491C31"/>
    <w:rsid w:val="004D5184"/>
    <w:rsid w:val="004D5482"/>
    <w:rsid w:val="004E11BF"/>
    <w:rsid w:val="004F196B"/>
    <w:rsid w:val="004F49A4"/>
    <w:rsid w:val="00507BAD"/>
    <w:rsid w:val="00527403"/>
    <w:rsid w:val="005309B6"/>
    <w:rsid w:val="005628DF"/>
    <w:rsid w:val="0057057A"/>
    <w:rsid w:val="005710C8"/>
    <w:rsid w:val="00590646"/>
    <w:rsid w:val="005B55C0"/>
    <w:rsid w:val="005C1F98"/>
    <w:rsid w:val="005F19C5"/>
    <w:rsid w:val="005F5B43"/>
    <w:rsid w:val="005F6745"/>
    <w:rsid w:val="0060135B"/>
    <w:rsid w:val="0060183E"/>
    <w:rsid w:val="00607E26"/>
    <w:rsid w:val="00685971"/>
    <w:rsid w:val="00692EF1"/>
    <w:rsid w:val="00697860"/>
    <w:rsid w:val="006A37AE"/>
    <w:rsid w:val="006D65D7"/>
    <w:rsid w:val="006F1F9B"/>
    <w:rsid w:val="006F306D"/>
    <w:rsid w:val="00733287"/>
    <w:rsid w:val="00740B89"/>
    <w:rsid w:val="00741559"/>
    <w:rsid w:val="007528F0"/>
    <w:rsid w:val="007576CD"/>
    <w:rsid w:val="0077068F"/>
    <w:rsid w:val="00772BF8"/>
    <w:rsid w:val="007A3DA2"/>
    <w:rsid w:val="007B30E4"/>
    <w:rsid w:val="007D2243"/>
    <w:rsid w:val="00821784"/>
    <w:rsid w:val="00831CB8"/>
    <w:rsid w:val="00834C73"/>
    <w:rsid w:val="008628A7"/>
    <w:rsid w:val="008810F5"/>
    <w:rsid w:val="008973B7"/>
    <w:rsid w:val="008A6D8A"/>
    <w:rsid w:val="008D1160"/>
    <w:rsid w:val="008E4741"/>
    <w:rsid w:val="008E67B1"/>
    <w:rsid w:val="008F7D92"/>
    <w:rsid w:val="00903671"/>
    <w:rsid w:val="00920748"/>
    <w:rsid w:val="009310BC"/>
    <w:rsid w:val="00946B47"/>
    <w:rsid w:val="00987A08"/>
    <w:rsid w:val="009A61F5"/>
    <w:rsid w:val="009C50A7"/>
    <w:rsid w:val="009C6D53"/>
    <w:rsid w:val="009C7A63"/>
    <w:rsid w:val="00A25A80"/>
    <w:rsid w:val="00A30C49"/>
    <w:rsid w:val="00A33207"/>
    <w:rsid w:val="00A645F5"/>
    <w:rsid w:val="00A766B3"/>
    <w:rsid w:val="00A82496"/>
    <w:rsid w:val="00A90E4A"/>
    <w:rsid w:val="00A92C37"/>
    <w:rsid w:val="00AA1CBD"/>
    <w:rsid w:val="00AB3BBE"/>
    <w:rsid w:val="00AB712A"/>
    <w:rsid w:val="00AE0F6A"/>
    <w:rsid w:val="00AF65A9"/>
    <w:rsid w:val="00B11B94"/>
    <w:rsid w:val="00B42B0F"/>
    <w:rsid w:val="00B4671F"/>
    <w:rsid w:val="00B72C75"/>
    <w:rsid w:val="00B77F94"/>
    <w:rsid w:val="00B931B1"/>
    <w:rsid w:val="00BD32A0"/>
    <w:rsid w:val="00BD796B"/>
    <w:rsid w:val="00BE6B81"/>
    <w:rsid w:val="00BF0A9A"/>
    <w:rsid w:val="00BF7ABE"/>
    <w:rsid w:val="00C0115A"/>
    <w:rsid w:val="00C03695"/>
    <w:rsid w:val="00C34953"/>
    <w:rsid w:val="00C35E9B"/>
    <w:rsid w:val="00C54235"/>
    <w:rsid w:val="00C64919"/>
    <w:rsid w:val="00CA1D46"/>
    <w:rsid w:val="00CA280E"/>
    <w:rsid w:val="00CA6932"/>
    <w:rsid w:val="00CE0436"/>
    <w:rsid w:val="00CE684C"/>
    <w:rsid w:val="00D04B0E"/>
    <w:rsid w:val="00D270A1"/>
    <w:rsid w:val="00D44DD4"/>
    <w:rsid w:val="00D54E7E"/>
    <w:rsid w:val="00D62389"/>
    <w:rsid w:val="00D846BD"/>
    <w:rsid w:val="00D92965"/>
    <w:rsid w:val="00DB6C21"/>
    <w:rsid w:val="00DD290C"/>
    <w:rsid w:val="00DD2A89"/>
    <w:rsid w:val="00DE229A"/>
    <w:rsid w:val="00DE23A1"/>
    <w:rsid w:val="00DE6B18"/>
    <w:rsid w:val="00DF1BFA"/>
    <w:rsid w:val="00E32AD3"/>
    <w:rsid w:val="00E50073"/>
    <w:rsid w:val="00E73DAF"/>
    <w:rsid w:val="00E8250F"/>
    <w:rsid w:val="00E97251"/>
    <w:rsid w:val="00EB545B"/>
    <w:rsid w:val="00EF3A81"/>
    <w:rsid w:val="00F2102A"/>
    <w:rsid w:val="00F30B70"/>
    <w:rsid w:val="00F80E0D"/>
    <w:rsid w:val="00F9261C"/>
    <w:rsid w:val="00F9646E"/>
    <w:rsid w:val="00F96907"/>
    <w:rsid w:val="00FA7B21"/>
    <w:rsid w:val="00FB0707"/>
    <w:rsid w:val="00FB3BC7"/>
    <w:rsid w:val="00FD0997"/>
    <w:rsid w:val="00FD63EE"/>
    <w:rsid w:val="00FE0ADE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9F5A07C-5B7D-4D54-B198-2ED4348CD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7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7BAD"/>
  </w:style>
  <w:style w:type="paragraph" w:styleId="Piedepgina">
    <w:name w:val="footer"/>
    <w:basedOn w:val="Normal"/>
    <w:link w:val="PiedepginaCar"/>
    <w:uiPriority w:val="99"/>
    <w:unhideWhenUsed/>
    <w:rsid w:val="00507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7BAD"/>
  </w:style>
  <w:style w:type="table" w:styleId="Tablaconcuadrcula">
    <w:name w:val="Table Grid"/>
    <w:basedOn w:val="Tablanormal"/>
    <w:uiPriority w:val="39"/>
    <w:rsid w:val="00507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0928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34092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40928"/>
    <w:rPr>
      <w:rFonts w:ascii="Arial MT" w:eastAsia="Arial MT" w:hAnsi="Arial MT" w:cs="Arial MT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3031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0073"/>
    <w:rPr>
      <w:rFonts w:ascii="Segoe UI" w:hAnsi="Segoe UI" w:cs="Segoe UI"/>
      <w:sz w:val="18"/>
      <w:szCs w:val="18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27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7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7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9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5525B-1D47-4DB0-9FA1-E99509446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2714</Words>
  <Characters>14932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Lourdes Ixpata</dc:creator>
  <cp:keywords/>
  <dc:description/>
  <cp:lastModifiedBy>Miriam Sandoval</cp:lastModifiedBy>
  <cp:revision>2</cp:revision>
  <cp:lastPrinted>2023-06-22T18:07:00Z</cp:lastPrinted>
  <dcterms:created xsi:type="dcterms:W3CDTF">2023-08-14T16:15:00Z</dcterms:created>
  <dcterms:modified xsi:type="dcterms:W3CDTF">2023-08-14T16:15:00Z</dcterms:modified>
</cp:coreProperties>
</file>