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D80F" w14:textId="5FFDE11F" w:rsidR="0030108E" w:rsidRDefault="0030108E"/>
    <w:p w14:paraId="29B24C23" w14:textId="381FA771" w:rsidR="006773F0" w:rsidRDefault="006773F0"/>
    <w:p w14:paraId="316773E4" w14:textId="68D5C37F" w:rsidR="006773F0" w:rsidRDefault="006773F0"/>
    <w:p w14:paraId="6BB9DEE3" w14:textId="54A89F0D" w:rsidR="006773F0" w:rsidRDefault="006773F0"/>
    <w:p w14:paraId="63EAA7D6" w14:textId="3C35AF15" w:rsidR="006773F0" w:rsidRDefault="006773F0"/>
    <w:p w14:paraId="728A9982" w14:textId="4A300B1C" w:rsidR="006773F0" w:rsidRDefault="006773F0"/>
    <w:p w14:paraId="302706D1" w14:textId="643D4B01" w:rsidR="006773F0" w:rsidRDefault="006773F0"/>
    <w:p w14:paraId="1E733F5B" w14:textId="46523F4E" w:rsidR="006773F0" w:rsidRDefault="006773F0"/>
    <w:p w14:paraId="5C53647B" w14:textId="0642B806" w:rsidR="006773F0" w:rsidRDefault="006773F0"/>
    <w:p w14:paraId="489A82E4" w14:textId="77777777" w:rsidR="006773F0" w:rsidRDefault="006773F0"/>
    <w:p w14:paraId="5D8312C4" w14:textId="77777777" w:rsidR="006773F0" w:rsidRPr="006773F0" w:rsidRDefault="006773F0" w:rsidP="006773F0">
      <w:pPr>
        <w:spacing w:after="0" w:line="240" w:lineRule="auto"/>
        <w:jc w:val="center"/>
        <w:rPr>
          <w:rFonts w:ascii="Arial" w:hAnsi="Arial" w:cs="Arial"/>
          <w:b/>
          <w:sz w:val="44"/>
          <w:szCs w:val="24"/>
          <w:lang w:val="es-ES_tradnl"/>
        </w:rPr>
      </w:pPr>
      <w:r w:rsidRPr="006773F0">
        <w:rPr>
          <w:rFonts w:ascii="Arial" w:hAnsi="Arial" w:cs="Arial"/>
          <w:b/>
          <w:sz w:val="44"/>
          <w:szCs w:val="24"/>
          <w:lang w:val="es-ES_tradnl"/>
        </w:rPr>
        <w:t>Manual de Normas y Procedimientos de Adquisiciones y Contrataciones</w:t>
      </w:r>
    </w:p>
    <w:p w14:paraId="0873CCB6" w14:textId="77777777" w:rsidR="006773F0" w:rsidRPr="006773F0" w:rsidRDefault="006773F0" w:rsidP="006773F0">
      <w:pPr>
        <w:spacing w:after="0" w:line="240" w:lineRule="auto"/>
        <w:jc w:val="center"/>
        <w:rPr>
          <w:rFonts w:ascii="Arial" w:hAnsi="Arial" w:cs="Arial"/>
          <w:b/>
          <w:sz w:val="44"/>
          <w:szCs w:val="24"/>
          <w:lang w:val="es-ES_tradnl"/>
        </w:rPr>
      </w:pPr>
    </w:p>
    <w:p w14:paraId="5D811DFC" w14:textId="77777777" w:rsidR="006773F0" w:rsidRPr="006773F0" w:rsidRDefault="006773F0" w:rsidP="006773F0">
      <w:pPr>
        <w:spacing w:after="0" w:line="240" w:lineRule="auto"/>
        <w:jc w:val="center"/>
        <w:rPr>
          <w:rFonts w:ascii="Arial" w:hAnsi="Arial" w:cs="Arial"/>
          <w:b/>
          <w:sz w:val="44"/>
          <w:szCs w:val="24"/>
          <w:lang w:val="es-ES_tradnl"/>
        </w:rPr>
      </w:pPr>
      <w:r w:rsidRPr="006773F0">
        <w:rPr>
          <w:rFonts w:ascii="Arial" w:hAnsi="Arial" w:cs="Arial"/>
          <w:b/>
          <w:sz w:val="44"/>
          <w:szCs w:val="24"/>
          <w:lang w:val="es-ES_tradnl"/>
        </w:rPr>
        <w:t>Unidad de Compras</w:t>
      </w:r>
    </w:p>
    <w:p w14:paraId="3D682B68" w14:textId="6A9C2DF5" w:rsidR="006773F0" w:rsidRDefault="006773F0" w:rsidP="006773F0">
      <w:pPr>
        <w:spacing w:after="0" w:line="240" w:lineRule="auto"/>
        <w:jc w:val="center"/>
        <w:rPr>
          <w:rFonts w:ascii="Arial" w:hAnsi="Arial" w:cs="Arial"/>
          <w:b/>
          <w:sz w:val="44"/>
          <w:szCs w:val="24"/>
          <w:lang w:val="es-ES_tradnl"/>
        </w:rPr>
      </w:pPr>
      <w:r w:rsidRPr="006773F0">
        <w:rPr>
          <w:rFonts w:ascii="Arial" w:hAnsi="Arial" w:cs="Arial"/>
          <w:b/>
          <w:sz w:val="44"/>
          <w:szCs w:val="24"/>
          <w:lang w:val="es-ES_tradnl"/>
        </w:rPr>
        <w:t>Vicepresidencia de la República</w:t>
      </w:r>
    </w:p>
    <w:p w14:paraId="049BF4A3" w14:textId="77777777" w:rsidR="006773F0" w:rsidRPr="006773F0" w:rsidRDefault="006773F0" w:rsidP="006773F0">
      <w:pPr>
        <w:spacing w:after="0" w:line="240" w:lineRule="auto"/>
        <w:jc w:val="center"/>
        <w:rPr>
          <w:rFonts w:ascii="Arial" w:hAnsi="Arial" w:cs="Arial"/>
          <w:b/>
          <w:sz w:val="44"/>
          <w:szCs w:val="24"/>
          <w:lang w:val="es-ES_tradnl"/>
        </w:rPr>
      </w:pPr>
    </w:p>
    <w:p w14:paraId="60560CF8" w14:textId="77777777" w:rsidR="006773F0" w:rsidRPr="006773F0" w:rsidRDefault="006773F0" w:rsidP="006773F0">
      <w:pPr>
        <w:spacing w:after="0" w:line="240" w:lineRule="auto"/>
        <w:jc w:val="center"/>
        <w:rPr>
          <w:sz w:val="44"/>
          <w:szCs w:val="24"/>
          <w:lang w:val="es-ES_tradnl"/>
        </w:rPr>
      </w:pPr>
    </w:p>
    <w:p w14:paraId="603C7E47" w14:textId="77777777" w:rsidR="006773F0" w:rsidRPr="006773F0" w:rsidRDefault="006773F0" w:rsidP="006773F0">
      <w:pPr>
        <w:spacing w:after="0" w:line="240" w:lineRule="auto"/>
        <w:jc w:val="center"/>
        <w:rPr>
          <w:sz w:val="44"/>
          <w:szCs w:val="24"/>
          <w:lang w:val="es-ES_tradnl"/>
        </w:rPr>
      </w:pPr>
    </w:p>
    <w:p w14:paraId="0BC5511F" w14:textId="77777777" w:rsidR="006773F0" w:rsidRPr="006773F0" w:rsidRDefault="006773F0" w:rsidP="006773F0">
      <w:pPr>
        <w:spacing w:after="0" w:line="240" w:lineRule="auto"/>
        <w:rPr>
          <w:sz w:val="24"/>
          <w:szCs w:val="24"/>
          <w:lang w:val="es-ES_tradnl"/>
        </w:rPr>
      </w:pPr>
    </w:p>
    <w:p w14:paraId="2BC5D83F" w14:textId="77777777" w:rsidR="006773F0" w:rsidRPr="006773F0" w:rsidRDefault="006773F0" w:rsidP="006773F0">
      <w:pPr>
        <w:spacing w:after="0" w:line="240" w:lineRule="auto"/>
        <w:rPr>
          <w:sz w:val="24"/>
          <w:szCs w:val="24"/>
          <w:lang w:val="es-ES_tradnl"/>
        </w:rPr>
      </w:pPr>
    </w:p>
    <w:p w14:paraId="6005B563" w14:textId="77777777" w:rsidR="006773F0" w:rsidRPr="006773F0" w:rsidRDefault="006773F0" w:rsidP="006773F0">
      <w:pPr>
        <w:spacing w:after="0" w:line="240" w:lineRule="auto"/>
        <w:rPr>
          <w:sz w:val="24"/>
          <w:szCs w:val="24"/>
          <w:lang w:val="es-ES_tradnl"/>
        </w:rPr>
      </w:pPr>
    </w:p>
    <w:p w14:paraId="560C8243" w14:textId="77777777" w:rsidR="006773F0" w:rsidRPr="006773F0" w:rsidRDefault="006773F0" w:rsidP="006773F0">
      <w:pPr>
        <w:spacing w:after="0" w:line="240" w:lineRule="auto"/>
        <w:rPr>
          <w:sz w:val="24"/>
          <w:szCs w:val="24"/>
          <w:lang w:val="es-ES_tradnl"/>
        </w:rPr>
      </w:pPr>
    </w:p>
    <w:p w14:paraId="38EE2260" w14:textId="77777777" w:rsidR="006773F0" w:rsidRPr="006773F0" w:rsidRDefault="006773F0" w:rsidP="006773F0">
      <w:pPr>
        <w:spacing w:after="0" w:line="240" w:lineRule="auto"/>
        <w:rPr>
          <w:sz w:val="24"/>
          <w:szCs w:val="24"/>
          <w:lang w:val="es-ES_tradnl"/>
        </w:rPr>
      </w:pPr>
    </w:p>
    <w:p w14:paraId="22A99525" w14:textId="77777777" w:rsidR="006773F0" w:rsidRPr="006773F0" w:rsidRDefault="006773F0" w:rsidP="006773F0">
      <w:pPr>
        <w:spacing w:after="0" w:line="240" w:lineRule="auto"/>
        <w:rPr>
          <w:sz w:val="24"/>
          <w:szCs w:val="24"/>
          <w:lang w:val="es-ES_tradnl"/>
        </w:rPr>
      </w:pPr>
    </w:p>
    <w:p w14:paraId="5ECB5EDE" w14:textId="77777777" w:rsidR="006773F0" w:rsidRPr="006773F0" w:rsidRDefault="006773F0" w:rsidP="006773F0">
      <w:pPr>
        <w:spacing w:after="0" w:line="240" w:lineRule="auto"/>
        <w:rPr>
          <w:sz w:val="24"/>
          <w:szCs w:val="24"/>
          <w:lang w:val="es-ES_tradnl"/>
        </w:rPr>
      </w:pPr>
    </w:p>
    <w:p w14:paraId="3B034DDB" w14:textId="77777777" w:rsidR="006773F0" w:rsidRPr="006773F0" w:rsidRDefault="006773F0" w:rsidP="006773F0">
      <w:pPr>
        <w:spacing w:after="0" w:line="240" w:lineRule="auto"/>
        <w:rPr>
          <w:sz w:val="24"/>
          <w:szCs w:val="24"/>
          <w:lang w:val="es-ES_tradnl"/>
        </w:rPr>
      </w:pPr>
    </w:p>
    <w:p w14:paraId="08CE90EC" w14:textId="77777777" w:rsidR="006773F0" w:rsidRPr="006773F0" w:rsidRDefault="006773F0" w:rsidP="006773F0">
      <w:pPr>
        <w:spacing w:after="0" w:line="240" w:lineRule="auto"/>
        <w:rPr>
          <w:sz w:val="24"/>
          <w:szCs w:val="24"/>
          <w:lang w:val="es-ES_tradnl"/>
        </w:rPr>
      </w:pPr>
    </w:p>
    <w:p w14:paraId="779A5059" w14:textId="77777777" w:rsidR="006773F0" w:rsidRPr="006773F0" w:rsidRDefault="006773F0" w:rsidP="006773F0">
      <w:pPr>
        <w:spacing w:after="0" w:line="240" w:lineRule="auto"/>
        <w:rPr>
          <w:sz w:val="24"/>
          <w:szCs w:val="24"/>
          <w:lang w:val="es-ES_tradnl"/>
        </w:rPr>
      </w:pPr>
    </w:p>
    <w:p w14:paraId="76096362" w14:textId="77777777" w:rsidR="006773F0" w:rsidRPr="006773F0" w:rsidRDefault="006773F0" w:rsidP="006773F0">
      <w:pPr>
        <w:spacing w:after="0" w:line="240" w:lineRule="auto"/>
        <w:rPr>
          <w:sz w:val="24"/>
          <w:szCs w:val="24"/>
          <w:lang w:val="es-ES_tradnl"/>
        </w:rPr>
      </w:pPr>
    </w:p>
    <w:p w14:paraId="6136ACF2" w14:textId="77777777" w:rsidR="006773F0" w:rsidRPr="006773F0" w:rsidRDefault="006773F0" w:rsidP="006773F0">
      <w:pPr>
        <w:spacing w:after="0" w:line="240" w:lineRule="auto"/>
        <w:rPr>
          <w:sz w:val="24"/>
          <w:szCs w:val="24"/>
          <w:lang w:val="es-ES_tradnl"/>
        </w:rPr>
      </w:pPr>
    </w:p>
    <w:p w14:paraId="0995B3FB" w14:textId="77777777" w:rsidR="006773F0" w:rsidRPr="006773F0" w:rsidRDefault="006773F0" w:rsidP="006773F0">
      <w:pPr>
        <w:spacing w:after="0" w:line="240" w:lineRule="auto"/>
        <w:rPr>
          <w:sz w:val="24"/>
          <w:szCs w:val="24"/>
          <w:lang w:val="es-ES_tradnl"/>
        </w:rPr>
      </w:pPr>
    </w:p>
    <w:p w14:paraId="4F266585" w14:textId="77777777" w:rsidR="006773F0" w:rsidRPr="006773F0" w:rsidRDefault="006773F0" w:rsidP="006773F0">
      <w:pPr>
        <w:spacing w:after="0" w:line="240" w:lineRule="auto"/>
        <w:rPr>
          <w:sz w:val="24"/>
          <w:szCs w:val="24"/>
          <w:lang w:val="es-ES_tradnl"/>
        </w:rPr>
      </w:pPr>
    </w:p>
    <w:p w14:paraId="0F118825" w14:textId="77777777" w:rsidR="006773F0" w:rsidRPr="006773F0" w:rsidRDefault="006773F0" w:rsidP="006773F0">
      <w:pPr>
        <w:spacing w:after="0" w:line="240" w:lineRule="auto"/>
        <w:rPr>
          <w:sz w:val="24"/>
          <w:szCs w:val="24"/>
          <w:lang w:val="es-ES_tradnl"/>
        </w:rPr>
      </w:pPr>
    </w:p>
    <w:p w14:paraId="2EA0AB57" w14:textId="77777777" w:rsidR="006773F0" w:rsidRPr="006773F0" w:rsidRDefault="006773F0" w:rsidP="006773F0">
      <w:pPr>
        <w:numPr>
          <w:ilvl w:val="0"/>
          <w:numId w:val="9"/>
        </w:numPr>
        <w:spacing w:after="0" w:line="240" w:lineRule="auto"/>
        <w:jc w:val="both"/>
        <w:outlineLvl w:val="0"/>
        <w:rPr>
          <w:rFonts w:ascii="Arial" w:hAnsi="Arial" w:cs="Arial"/>
          <w:b/>
          <w:sz w:val="24"/>
          <w:szCs w:val="24"/>
          <w:lang w:val="es-ES_tradnl"/>
        </w:rPr>
      </w:pPr>
      <w:bookmarkStart w:id="0" w:name="_Toc113286378"/>
      <w:r w:rsidRPr="006773F0">
        <w:rPr>
          <w:rFonts w:ascii="Arial" w:hAnsi="Arial" w:cs="Arial"/>
          <w:b/>
          <w:sz w:val="24"/>
          <w:szCs w:val="24"/>
          <w:lang w:val="es-ES_tradnl"/>
        </w:rPr>
        <w:t>INTRODUCCIÓN:</w:t>
      </w:r>
      <w:bookmarkEnd w:id="0"/>
    </w:p>
    <w:p w14:paraId="64D9EF69" w14:textId="77777777" w:rsidR="006773F0" w:rsidRPr="006773F0" w:rsidRDefault="006773F0" w:rsidP="006773F0">
      <w:pPr>
        <w:spacing w:after="0" w:line="240" w:lineRule="auto"/>
        <w:contextualSpacing/>
        <w:jc w:val="both"/>
        <w:rPr>
          <w:rFonts w:ascii="Arial" w:hAnsi="Arial" w:cs="Arial"/>
          <w:b/>
          <w:sz w:val="24"/>
          <w:szCs w:val="24"/>
          <w:lang w:val="es-ES_tradnl"/>
        </w:rPr>
      </w:pPr>
    </w:p>
    <w:p w14:paraId="17C281F0" w14:textId="77777777" w:rsidR="006773F0" w:rsidRPr="006773F0" w:rsidRDefault="006773F0" w:rsidP="006773F0">
      <w:pPr>
        <w:spacing w:after="0" w:line="240" w:lineRule="auto"/>
        <w:jc w:val="both"/>
        <w:rPr>
          <w:rFonts w:ascii="Arial" w:hAnsi="Arial" w:cs="Arial"/>
          <w:lang w:val="es-ES_tradnl"/>
        </w:rPr>
      </w:pPr>
      <w:r w:rsidRPr="006773F0">
        <w:rPr>
          <w:rFonts w:ascii="Arial" w:hAnsi="Arial" w:cs="Arial"/>
          <w:lang w:val="es-ES_tradnl"/>
        </w:rPr>
        <w:t>El presente manual constituye una guía práctica para la correcta aplicación de los usuarios de las normas y procedimientos de adquisiciones y contrataciones. Su contenido responde a la necesidad de que la Institución cuente con un instrumento formal que desarrolle los métodos de trabajo y la forma de realizar una actividad o tarea; asimismo, agilizar los procesos de adquisiciones y contrataciones de bienes, servicios o suministros en el marco legal vigente, pero sobre todo fomentar la transparencia en el uso de los recursos públicos.</w:t>
      </w:r>
    </w:p>
    <w:p w14:paraId="1BFF9228" w14:textId="77777777" w:rsidR="006773F0" w:rsidRPr="006773F0" w:rsidRDefault="006773F0" w:rsidP="006773F0">
      <w:pPr>
        <w:spacing w:after="0" w:line="240" w:lineRule="auto"/>
        <w:jc w:val="both"/>
        <w:rPr>
          <w:rFonts w:ascii="Arial" w:hAnsi="Arial" w:cs="Arial"/>
          <w:lang w:val="es-ES_tradnl"/>
        </w:rPr>
      </w:pPr>
    </w:p>
    <w:p w14:paraId="3696C453" w14:textId="77777777" w:rsidR="006773F0" w:rsidRPr="006773F0" w:rsidRDefault="006773F0" w:rsidP="006773F0">
      <w:pPr>
        <w:spacing w:after="0" w:line="240" w:lineRule="auto"/>
        <w:jc w:val="both"/>
        <w:rPr>
          <w:rFonts w:ascii="Arial" w:hAnsi="Arial" w:cs="Arial"/>
          <w:lang w:val="es-ES_tradnl"/>
        </w:rPr>
      </w:pPr>
      <w:r w:rsidRPr="006773F0">
        <w:rPr>
          <w:rFonts w:ascii="Arial" w:hAnsi="Arial" w:cs="Arial"/>
          <w:lang w:val="es-ES_tradnl"/>
        </w:rPr>
        <w:t>La metodología de trabajo para preparar este documento, consistió en la actualización del manual, según lo que establece el artículo 9 de la Resolución Número 28-2020 de la Dirección General de Adquisiciones del Estado del Ministerio de Finanzas Públicas.</w:t>
      </w:r>
    </w:p>
    <w:p w14:paraId="50F67C0B" w14:textId="77777777" w:rsidR="006773F0" w:rsidRPr="006773F0" w:rsidRDefault="006773F0" w:rsidP="006773F0">
      <w:pPr>
        <w:spacing w:after="0" w:line="240" w:lineRule="auto"/>
        <w:jc w:val="both"/>
        <w:rPr>
          <w:rFonts w:ascii="Arial" w:hAnsi="Arial" w:cs="Arial"/>
          <w:lang w:val="es-ES_tradnl"/>
        </w:rPr>
      </w:pPr>
    </w:p>
    <w:p w14:paraId="1B018E4F" w14:textId="77777777" w:rsidR="006773F0" w:rsidRPr="006773F0" w:rsidRDefault="006773F0" w:rsidP="006773F0">
      <w:pPr>
        <w:numPr>
          <w:ilvl w:val="0"/>
          <w:numId w:val="9"/>
        </w:numPr>
        <w:spacing w:after="0" w:line="240" w:lineRule="auto"/>
        <w:jc w:val="both"/>
        <w:outlineLvl w:val="0"/>
        <w:rPr>
          <w:rFonts w:ascii="Arial" w:hAnsi="Arial" w:cs="Arial"/>
          <w:b/>
          <w:sz w:val="24"/>
          <w:szCs w:val="24"/>
          <w:lang w:val="es-ES_tradnl"/>
        </w:rPr>
      </w:pPr>
      <w:bookmarkStart w:id="1" w:name="_Toc113286379"/>
      <w:r w:rsidRPr="006773F0">
        <w:rPr>
          <w:rFonts w:ascii="Arial" w:hAnsi="Arial" w:cs="Arial"/>
          <w:b/>
          <w:sz w:val="24"/>
          <w:szCs w:val="24"/>
          <w:lang w:val="es-ES_tradnl"/>
        </w:rPr>
        <w:t>MARCO LEGAL:</w:t>
      </w:r>
      <w:bookmarkEnd w:id="1"/>
    </w:p>
    <w:p w14:paraId="25BD3E26" w14:textId="77777777" w:rsidR="006773F0" w:rsidRPr="006773F0" w:rsidRDefault="006773F0" w:rsidP="006773F0">
      <w:pPr>
        <w:spacing w:after="0" w:line="240" w:lineRule="auto"/>
        <w:contextualSpacing/>
        <w:jc w:val="both"/>
        <w:outlineLvl w:val="0"/>
        <w:rPr>
          <w:rFonts w:ascii="Arial" w:hAnsi="Arial" w:cs="Arial"/>
          <w:b/>
          <w:sz w:val="24"/>
          <w:szCs w:val="24"/>
          <w:lang w:val="es-ES_tradnl"/>
        </w:rPr>
      </w:pPr>
    </w:p>
    <w:p w14:paraId="6805FC49"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2" w:name="_Toc49854151"/>
      <w:bookmarkStart w:id="3" w:name="_Toc49854261"/>
      <w:bookmarkStart w:id="4" w:name="_Toc113286380"/>
      <w:r w:rsidRPr="006773F0">
        <w:rPr>
          <w:rFonts w:ascii="Arial" w:hAnsi="Arial" w:cs="Arial"/>
          <w:lang w:val="es-ES_tradnl"/>
        </w:rPr>
        <w:t>Constitución Política de la República de Guatemala.</w:t>
      </w:r>
      <w:bookmarkEnd w:id="2"/>
      <w:bookmarkEnd w:id="3"/>
      <w:bookmarkEnd w:id="4"/>
    </w:p>
    <w:p w14:paraId="48AC7D79"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5" w:name="_Toc49854152"/>
      <w:bookmarkStart w:id="6" w:name="_Toc49854262"/>
      <w:bookmarkStart w:id="7" w:name="_Toc113286381"/>
      <w:r w:rsidRPr="006773F0">
        <w:rPr>
          <w:rFonts w:ascii="Arial" w:hAnsi="Arial" w:cs="Arial"/>
          <w:lang w:val="es-ES_tradnl"/>
        </w:rPr>
        <w:t>Decreto Número 57-92 del Congreso de la República de Guatemala, Ley de Contrataciones del Estado.</w:t>
      </w:r>
      <w:bookmarkEnd w:id="5"/>
      <w:bookmarkEnd w:id="6"/>
      <w:bookmarkEnd w:id="7"/>
    </w:p>
    <w:p w14:paraId="1C565597"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8" w:name="_Toc49854153"/>
      <w:bookmarkStart w:id="9" w:name="_Toc49854263"/>
      <w:bookmarkStart w:id="10" w:name="_Toc113286382"/>
      <w:r w:rsidRPr="006773F0">
        <w:rPr>
          <w:rFonts w:ascii="Arial" w:hAnsi="Arial" w:cs="Arial"/>
          <w:lang w:val="es-ES_tradnl"/>
        </w:rPr>
        <w:t>Decreto Número 107-97 del Congreso de la República de Guatemala, Ley Orgánica del Presupuesto.</w:t>
      </w:r>
      <w:bookmarkEnd w:id="8"/>
      <w:bookmarkEnd w:id="9"/>
      <w:bookmarkEnd w:id="10"/>
    </w:p>
    <w:p w14:paraId="371E3209"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11" w:name="_Toc49854155"/>
      <w:bookmarkStart w:id="12" w:name="_Toc49854265"/>
      <w:bookmarkStart w:id="13" w:name="_Toc113286384"/>
      <w:r w:rsidRPr="006773F0">
        <w:rPr>
          <w:rFonts w:ascii="Arial" w:hAnsi="Arial" w:cs="Arial"/>
          <w:lang w:val="es-ES_tradnl"/>
        </w:rPr>
        <w:t>Decreto Número 10-2012 del Congreso de la República de Guatemala, Ley de Actualización Tributaria.</w:t>
      </w:r>
      <w:bookmarkEnd w:id="11"/>
      <w:bookmarkEnd w:id="12"/>
      <w:bookmarkEnd w:id="13"/>
    </w:p>
    <w:p w14:paraId="1C72553E"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14" w:name="_Toc49854156"/>
      <w:bookmarkStart w:id="15" w:name="_Toc49854266"/>
      <w:bookmarkStart w:id="16" w:name="_Toc113286385"/>
      <w:r w:rsidRPr="006773F0">
        <w:rPr>
          <w:rFonts w:ascii="Arial" w:hAnsi="Arial" w:cs="Arial"/>
          <w:lang w:val="es-ES_tradnl"/>
        </w:rPr>
        <w:t>Decreto Número 89-2002 del Congreso de la República de Guatemala, Ley de Probidad y Responsabilidades de Funcionarios y Empleados Públicos.</w:t>
      </w:r>
      <w:bookmarkEnd w:id="14"/>
      <w:bookmarkEnd w:id="15"/>
      <w:bookmarkEnd w:id="16"/>
    </w:p>
    <w:p w14:paraId="693CFA6C"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17" w:name="_Toc49854157"/>
      <w:bookmarkStart w:id="18" w:name="_Toc49854267"/>
      <w:bookmarkStart w:id="19" w:name="_Toc113286386"/>
      <w:r w:rsidRPr="006773F0">
        <w:rPr>
          <w:rFonts w:ascii="Arial" w:hAnsi="Arial" w:cs="Arial"/>
          <w:lang w:val="es-ES_tradnl"/>
        </w:rPr>
        <w:t>Decreto Número 57-2008 del Congreso de la República de Guatemala, Ley de Acceso a la Información Pública.</w:t>
      </w:r>
      <w:bookmarkEnd w:id="17"/>
      <w:bookmarkEnd w:id="18"/>
      <w:bookmarkEnd w:id="19"/>
    </w:p>
    <w:p w14:paraId="635FE556"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20" w:name="_Toc49854158"/>
      <w:bookmarkStart w:id="21" w:name="_Toc49854268"/>
      <w:bookmarkStart w:id="22" w:name="_Toc113286387"/>
      <w:r w:rsidRPr="006773F0">
        <w:rPr>
          <w:rFonts w:ascii="Arial" w:hAnsi="Arial" w:cs="Arial"/>
          <w:lang w:val="es-ES_tradnl"/>
        </w:rPr>
        <w:t>Acuerdo Gubernativo Número 122-2016, Reglamento de la Ley de Contrataciones del Estado.</w:t>
      </w:r>
      <w:bookmarkEnd w:id="20"/>
      <w:bookmarkEnd w:id="21"/>
      <w:bookmarkEnd w:id="22"/>
    </w:p>
    <w:p w14:paraId="70EE07DB"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23" w:name="_Toc49854159"/>
      <w:bookmarkStart w:id="24" w:name="_Toc49854269"/>
      <w:bookmarkStart w:id="25" w:name="_Toc113286388"/>
      <w:r w:rsidRPr="006773F0">
        <w:rPr>
          <w:rFonts w:ascii="Arial" w:hAnsi="Arial" w:cs="Arial"/>
          <w:lang w:val="es-ES_tradnl"/>
        </w:rPr>
        <w:t>Acuerdo Gubernativo Número 540-2013, Reglamento de la Ley Orgánica del Presupuesto.</w:t>
      </w:r>
      <w:bookmarkEnd w:id="23"/>
      <w:bookmarkEnd w:id="24"/>
      <w:bookmarkEnd w:id="25"/>
    </w:p>
    <w:p w14:paraId="76B040CF"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bookmarkStart w:id="26" w:name="_Toc49854161"/>
      <w:bookmarkStart w:id="27" w:name="_Toc49854271"/>
      <w:bookmarkStart w:id="28" w:name="_Toc113286389"/>
      <w:r w:rsidRPr="006773F0">
        <w:rPr>
          <w:rFonts w:ascii="Arial" w:hAnsi="Arial" w:cs="Arial"/>
          <w:bCs/>
          <w:lang w:val="es-ES_tradnl"/>
        </w:rPr>
        <w:t>Resolución Número 18-2019 de la Dirección General de Adquisiciones del Estado.</w:t>
      </w:r>
      <w:bookmarkEnd w:id="26"/>
      <w:bookmarkEnd w:id="27"/>
      <w:bookmarkEnd w:id="28"/>
    </w:p>
    <w:p w14:paraId="62B346E6" w14:textId="77777777" w:rsidR="006773F0" w:rsidRPr="006773F0" w:rsidRDefault="006773F0" w:rsidP="006773F0">
      <w:pPr>
        <w:numPr>
          <w:ilvl w:val="0"/>
          <w:numId w:val="10"/>
        </w:numPr>
        <w:spacing w:after="0" w:line="240" w:lineRule="auto"/>
        <w:ind w:left="426"/>
        <w:jc w:val="both"/>
        <w:outlineLvl w:val="0"/>
        <w:rPr>
          <w:rFonts w:ascii="Arial" w:hAnsi="Arial" w:cs="Arial"/>
          <w:lang w:val="es-ES_tradnl"/>
        </w:rPr>
      </w:pPr>
      <w:r w:rsidRPr="006773F0">
        <w:rPr>
          <w:rFonts w:ascii="Arial" w:hAnsi="Arial" w:cs="Arial"/>
          <w:lang w:val="es-ES_tradnl"/>
        </w:rPr>
        <w:t>Ley del Presupuesto General de Ingresos y Egresos del Estado para el Ejercicio Fiscal que corresponda.</w:t>
      </w:r>
    </w:p>
    <w:p w14:paraId="12B3CF95" w14:textId="77777777" w:rsidR="006773F0" w:rsidRPr="006773F0" w:rsidRDefault="006773F0" w:rsidP="006773F0">
      <w:pPr>
        <w:spacing w:after="0" w:line="240" w:lineRule="auto"/>
        <w:contextualSpacing/>
        <w:jc w:val="both"/>
        <w:outlineLvl w:val="0"/>
        <w:rPr>
          <w:rFonts w:ascii="Arial" w:hAnsi="Arial" w:cs="Arial"/>
          <w:sz w:val="24"/>
          <w:szCs w:val="24"/>
          <w:lang w:val="es-ES_tradnl"/>
        </w:rPr>
      </w:pPr>
    </w:p>
    <w:p w14:paraId="172F3B6F" w14:textId="77777777" w:rsidR="006773F0" w:rsidRPr="006773F0" w:rsidRDefault="006773F0" w:rsidP="006773F0">
      <w:pPr>
        <w:numPr>
          <w:ilvl w:val="0"/>
          <w:numId w:val="9"/>
        </w:numPr>
        <w:spacing w:after="0" w:line="240" w:lineRule="auto"/>
        <w:jc w:val="both"/>
        <w:outlineLvl w:val="0"/>
        <w:rPr>
          <w:rFonts w:ascii="Arial" w:hAnsi="Arial" w:cs="Arial"/>
          <w:b/>
          <w:sz w:val="24"/>
          <w:szCs w:val="24"/>
          <w:lang w:val="es-ES_tradnl"/>
        </w:rPr>
      </w:pPr>
      <w:bookmarkStart w:id="29" w:name="_Toc113286390"/>
      <w:r w:rsidRPr="006773F0">
        <w:rPr>
          <w:rFonts w:ascii="Arial" w:hAnsi="Arial" w:cs="Arial"/>
          <w:b/>
          <w:sz w:val="24"/>
          <w:szCs w:val="24"/>
          <w:lang w:val="es-ES_tradnl"/>
        </w:rPr>
        <w:t>ÁMBITO DE APLICACIÓN:</w:t>
      </w:r>
      <w:bookmarkEnd w:id="29"/>
    </w:p>
    <w:p w14:paraId="0A07BC90" w14:textId="77777777" w:rsidR="006773F0" w:rsidRPr="006773F0" w:rsidRDefault="006773F0" w:rsidP="006773F0">
      <w:pPr>
        <w:spacing w:after="0" w:line="240" w:lineRule="auto"/>
        <w:jc w:val="both"/>
        <w:rPr>
          <w:rFonts w:ascii="Arial" w:hAnsi="Arial" w:cs="Arial"/>
          <w:b/>
          <w:sz w:val="24"/>
          <w:szCs w:val="24"/>
          <w:lang w:val="es-ES_tradnl"/>
        </w:rPr>
      </w:pPr>
    </w:p>
    <w:p w14:paraId="65D98C5E" w14:textId="77777777" w:rsidR="006773F0" w:rsidRPr="006773F0" w:rsidRDefault="006773F0" w:rsidP="006773F0">
      <w:pPr>
        <w:spacing w:after="0" w:line="240" w:lineRule="auto"/>
        <w:contextualSpacing/>
        <w:jc w:val="both"/>
        <w:rPr>
          <w:rFonts w:ascii="Arial" w:hAnsi="Arial" w:cs="Arial"/>
          <w:color w:val="000000" w:themeColor="text1"/>
          <w:sz w:val="24"/>
          <w:szCs w:val="20"/>
          <w:lang w:val="es-ES_tradnl"/>
        </w:rPr>
      </w:pPr>
      <w:r w:rsidRPr="006773F0">
        <w:rPr>
          <w:rFonts w:ascii="Arial" w:hAnsi="Arial" w:cs="Arial"/>
          <w:lang w:val="es-ES_tradnl"/>
        </w:rPr>
        <w:t xml:space="preserve">El presente Manual de Procedimientos de Adquisiciones y Contrataciones de la Vicepresidencia de la República, es de observancia obligatoria para todas las distintas modalidades de compra aplicados por la Vicepresidencia de la República, de conformidad con la Ley. </w:t>
      </w:r>
    </w:p>
    <w:p w14:paraId="65EAEADB" w14:textId="77777777" w:rsidR="006773F0" w:rsidRPr="006773F0" w:rsidRDefault="006773F0" w:rsidP="006773F0">
      <w:pPr>
        <w:spacing w:after="0" w:line="240" w:lineRule="auto"/>
        <w:jc w:val="both"/>
        <w:rPr>
          <w:rFonts w:ascii="Arial" w:hAnsi="Arial" w:cs="Arial"/>
          <w:b/>
          <w:sz w:val="24"/>
          <w:szCs w:val="24"/>
          <w:lang w:val="es-ES_tradnl"/>
        </w:rPr>
      </w:pPr>
    </w:p>
    <w:p w14:paraId="0040C54E" w14:textId="77777777" w:rsidR="006773F0" w:rsidRPr="006773F0" w:rsidRDefault="006773F0" w:rsidP="006773F0">
      <w:pPr>
        <w:numPr>
          <w:ilvl w:val="0"/>
          <w:numId w:val="9"/>
        </w:numPr>
        <w:spacing w:after="0" w:line="240" w:lineRule="auto"/>
        <w:jc w:val="both"/>
        <w:outlineLvl w:val="0"/>
        <w:rPr>
          <w:rFonts w:ascii="Arial" w:hAnsi="Arial" w:cs="Arial"/>
          <w:b/>
          <w:sz w:val="24"/>
          <w:szCs w:val="24"/>
          <w:lang w:val="es-ES_tradnl"/>
        </w:rPr>
      </w:pPr>
      <w:bookmarkStart w:id="30" w:name="_Toc113286391"/>
      <w:r w:rsidRPr="006773F0">
        <w:rPr>
          <w:rFonts w:ascii="Arial" w:hAnsi="Arial" w:cs="Arial"/>
          <w:b/>
          <w:sz w:val="24"/>
          <w:szCs w:val="24"/>
          <w:lang w:val="es-ES_tradnl"/>
        </w:rPr>
        <w:t>OBJETIVO DEL MANUAL:</w:t>
      </w:r>
      <w:bookmarkEnd w:id="30"/>
      <w:r w:rsidRPr="006773F0">
        <w:rPr>
          <w:rFonts w:ascii="Arial" w:hAnsi="Arial" w:cs="Arial"/>
          <w:b/>
          <w:sz w:val="24"/>
          <w:szCs w:val="24"/>
          <w:lang w:val="es-ES_tradnl"/>
        </w:rPr>
        <w:t xml:space="preserve"> </w:t>
      </w:r>
    </w:p>
    <w:p w14:paraId="4FDDEA79" w14:textId="77777777" w:rsidR="006773F0" w:rsidRPr="006773F0" w:rsidRDefault="006773F0" w:rsidP="006773F0">
      <w:pPr>
        <w:spacing w:after="0" w:line="240" w:lineRule="auto"/>
        <w:contextualSpacing/>
        <w:jc w:val="both"/>
        <w:rPr>
          <w:rFonts w:ascii="Arial" w:hAnsi="Arial" w:cs="Arial"/>
          <w:color w:val="000000" w:themeColor="text1"/>
          <w:sz w:val="24"/>
          <w:szCs w:val="20"/>
          <w:lang w:val="es-ES_tradnl"/>
        </w:rPr>
      </w:pPr>
    </w:p>
    <w:p w14:paraId="47A72FB9" w14:textId="77777777" w:rsidR="006773F0" w:rsidRDefault="006773F0" w:rsidP="006773F0">
      <w:pPr>
        <w:spacing w:after="0" w:line="240" w:lineRule="auto"/>
        <w:contextualSpacing/>
        <w:jc w:val="both"/>
        <w:rPr>
          <w:rFonts w:ascii="Arial" w:hAnsi="Arial" w:cs="Arial"/>
          <w:lang w:val="es-ES_tradnl"/>
        </w:rPr>
      </w:pPr>
      <w:r w:rsidRPr="006773F0">
        <w:rPr>
          <w:rFonts w:ascii="Arial" w:hAnsi="Arial" w:cs="Arial"/>
          <w:lang w:val="es-ES_tradnl"/>
        </w:rPr>
        <w:t xml:space="preserve">Servir de instrumento en el que se establezcan los procedimientos para la adquisición y contratación de bienes, suministros y de servicios; asimismo, determinar los pasos a seguir en las distintas modalidades de compra aplicados por la Vicepresidencia de la República, </w:t>
      </w:r>
    </w:p>
    <w:p w14:paraId="4030250C" w14:textId="77777777" w:rsidR="006773F0" w:rsidRDefault="006773F0" w:rsidP="006773F0">
      <w:pPr>
        <w:spacing w:after="0" w:line="240" w:lineRule="auto"/>
        <w:contextualSpacing/>
        <w:jc w:val="both"/>
        <w:rPr>
          <w:rFonts w:ascii="Arial" w:hAnsi="Arial" w:cs="Arial"/>
          <w:lang w:val="es-ES_tradnl"/>
        </w:rPr>
      </w:pPr>
    </w:p>
    <w:p w14:paraId="0F78F316" w14:textId="73DEAA17" w:rsidR="006773F0" w:rsidRPr="006773F0" w:rsidRDefault="006773F0" w:rsidP="006773F0">
      <w:pPr>
        <w:spacing w:after="0" w:line="240" w:lineRule="auto"/>
        <w:contextualSpacing/>
        <w:jc w:val="both"/>
        <w:rPr>
          <w:rFonts w:ascii="Arial" w:hAnsi="Arial" w:cs="Arial"/>
          <w:b/>
          <w:lang w:val="es-ES_tradnl"/>
        </w:rPr>
      </w:pPr>
      <w:r w:rsidRPr="006773F0">
        <w:rPr>
          <w:rFonts w:ascii="Arial" w:hAnsi="Arial" w:cs="Arial"/>
          <w:lang w:val="es-ES_tradnl"/>
        </w:rPr>
        <w:t>en cumplimiento de la Ley de Contrataciones del Estado, su Reglamento y demás normativas aplicables.</w:t>
      </w:r>
      <w:r w:rsidRPr="006773F0">
        <w:rPr>
          <w:rFonts w:ascii="Arial" w:hAnsi="Arial" w:cs="Arial"/>
          <w:b/>
          <w:lang w:val="es-ES_tradnl"/>
        </w:rPr>
        <w:t xml:space="preserve"> </w:t>
      </w:r>
    </w:p>
    <w:p w14:paraId="2E124DAA" w14:textId="77777777" w:rsidR="006773F0" w:rsidRPr="006773F0" w:rsidRDefault="006773F0" w:rsidP="006773F0">
      <w:pPr>
        <w:spacing w:after="0" w:line="240" w:lineRule="auto"/>
        <w:contextualSpacing/>
        <w:jc w:val="both"/>
        <w:rPr>
          <w:rFonts w:ascii="Arial" w:hAnsi="Arial" w:cs="Arial"/>
          <w:color w:val="000000" w:themeColor="text1"/>
          <w:sz w:val="24"/>
          <w:szCs w:val="20"/>
          <w:lang w:val="es-ES_tradnl"/>
        </w:rPr>
      </w:pPr>
    </w:p>
    <w:p w14:paraId="0F3A2EDB" w14:textId="77777777" w:rsidR="006773F0" w:rsidRPr="006773F0" w:rsidRDefault="006773F0" w:rsidP="006773F0">
      <w:pPr>
        <w:numPr>
          <w:ilvl w:val="0"/>
          <w:numId w:val="9"/>
        </w:numPr>
        <w:spacing w:after="0" w:line="240" w:lineRule="auto"/>
        <w:jc w:val="both"/>
        <w:outlineLvl w:val="0"/>
        <w:rPr>
          <w:rFonts w:ascii="Arial" w:hAnsi="Arial" w:cs="Arial"/>
          <w:b/>
          <w:sz w:val="24"/>
          <w:szCs w:val="24"/>
          <w:lang w:val="es-ES_tradnl"/>
        </w:rPr>
      </w:pPr>
      <w:bookmarkStart w:id="31" w:name="_Toc113286392"/>
      <w:r w:rsidRPr="006773F0">
        <w:rPr>
          <w:rFonts w:ascii="Arial" w:hAnsi="Arial" w:cs="Arial"/>
          <w:b/>
          <w:sz w:val="24"/>
          <w:szCs w:val="24"/>
          <w:lang w:val="es-ES_tradnl"/>
        </w:rPr>
        <w:t>ALCANCE:</w:t>
      </w:r>
      <w:bookmarkEnd w:id="31"/>
    </w:p>
    <w:p w14:paraId="46242E99" w14:textId="77777777" w:rsidR="006773F0" w:rsidRPr="006773F0" w:rsidRDefault="006773F0" w:rsidP="006773F0">
      <w:pPr>
        <w:spacing w:after="0" w:line="240" w:lineRule="auto"/>
        <w:jc w:val="both"/>
        <w:rPr>
          <w:rFonts w:ascii="Arial" w:hAnsi="Arial" w:cs="Arial"/>
          <w:b/>
          <w:sz w:val="24"/>
          <w:szCs w:val="24"/>
          <w:lang w:val="es-ES_tradnl"/>
        </w:rPr>
      </w:pPr>
    </w:p>
    <w:p w14:paraId="751C6F68" w14:textId="77777777" w:rsidR="006773F0" w:rsidRPr="006773F0" w:rsidRDefault="006773F0" w:rsidP="006773F0">
      <w:pPr>
        <w:spacing w:after="0" w:line="240" w:lineRule="auto"/>
        <w:jc w:val="both"/>
        <w:rPr>
          <w:rFonts w:ascii="Arial" w:hAnsi="Arial" w:cs="Arial"/>
          <w:lang w:val="es-ES_tradnl"/>
        </w:rPr>
      </w:pPr>
      <w:r w:rsidRPr="006773F0">
        <w:rPr>
          <w:rFonts w:ascii="Arial" w:hAnsi="Arial" w:cs="Arial"/>
          <w:lang w:val="es-ES_tradnl"/>
        </w:rPr>
        <w:t xml:space="preserve">El presente manual, ha sido elaborado de conformidad con lo normado en el artículo 80 del Acuerdo Gubernativo Número 122-2016, Reglamento de la Ley de Contrataciones del Estado, el cual establece que se debe de realizar el Manual de Normas y Procedimientos de Adquisiciones y Contrataciones, con la finalidad de incorporar las adecuaciones necesarias en la nueva normativa. </w:t>
      </w:r>
    </w:p>
    <w:p w14:paraId="5EEAE217" w14:textId="77777777" w:rsidR="006773F0" w:rsidRPr="006773F0" w:rsidRDefault="006773F0" w:rsidP="006773F0">
      <w:pPr>
        <w:spacing w:after="0" w:line="240" w:lineRule="auto"/>
        <w:jc w:val="both"/>
        <w:rPr>
          <w:rFonts w:ascii="Arial" w:hAnsi="Arial" w:cs="Arial"/>
          <w:b/>
          <w:sz w:val="24"/>
          <w:szCs w:val="24"/>
          <w:lang w:val="es-ES_tradnl"/>
        </w:rPr>
      </w:pPr>
    </w:p>
    <w:p w14:paraId="73F06930" w14:textId="77777777" w:rsidR="006773F0" w:rsidRPr="006773F0" w:rsidRDefault="006773F0" w:rsidP="006773F0">
      <w:pPr>
        <w:keepNext/>
        <w:keepLines/>
        <w:numPr>
          <w:ilvl w:val="0"/>
          <w:numId w:val="9"/>
        </w:numPr>
        <w:spacing w:before="240" w:after="0" w:line="240" w:lineRule="auto"/>
        <w:outlineLvl w:val="0"/>
        <w:rPr>
          <w:rFonts w:ascii="Arial" w:eastAsia="Times New Roman" w:hAnsi="Arial" w:cs="Arial"/>
          <w:b/>
          <w:sz w:val="24"/>
          <w:szCs w:val="24"/>
          <w:lang w:eastAsia="es-GT"/>
        </w:rPr>
      </w:pPr>
      <w:bookmarkStart w:id="32" w:name="_Toc113286394"/>
      <w:r w:rsidRPr="006773F0">
        <w:rPr>
          <w:rFonts w:ascii="Arial" w:eastAsia="Times New Roman" w:hAnsi="Arial" w:cs="Arial"/>
          <w:b/>
          <w:sz w:val="24"/>
          <w:szCs w:val="24"/>
          <w:lang w:eastAsia="es-GT"/>
        </w:rPr>
        <w:t>DEFINICIONES:</w:t>
      </w:r>
      <w:bookmarkEnd w:id="32"/>
    </w:p>
    <w:p w14:paraId="690058A9" w14:textId="77777777" w:rsidR="006773F0" w:rsidRPr="006773F0" w:rsidRDefault="006773F0" w:rsidP="006773F0">
      <w:pPr>
        <w:spacing w:after="0" w:line="240" w:lineRule="auto"/>
        <w:rPr>
          <w:rFonts w:ascii="Arial" w:hAnsi="Arial" w:cs="Arial"/>
          <w:sz w:val="24"/>
          <w:szCs w:val="24"/>
          <w:lang w:val="es-ES_tradnl"/>
        </w:rPr>
      </w:pPr>
    </w:p>
    <w:p w14:paraId="4D563FE8" w14:textId="77777777" w:rsidR="006773F0" w:rsidRPr="006773F0" w:rsidRDefault="006773F0" w:rsidP="006773F0">
      <w:pPr>
        <w:spacing w:after="0" w:line="240" w:lineRule="auto"/>
        <w:jc w:val="both"/>
        <w:rPr>
          <w:rFonts w:ascii="Arial" w:hAnsi="Arial" w:cs="Arial"/>
          <w:b/>
          <w:sz w:val="24"/>
          <w:szCs w:val="24"/>
          <w:lang w:val="es-ES_tradnl"/>
        </w:rPr>
      </w:pPr>
      <w:r w:rsidRPr="006773F0">
        <w:rPr>
          <w:rFonts w:ascii="Arial" w:hAnsi="Arial" w:cs="Arial"/>
          <w:b/>
          <w:sz w:val="24"/>
          <w:szCs w:val="24"/>
          <w:lang w:val="es-ES_tradnl"/>
        </w:rPr>
        <w:t>PLAN ANUAL DE COMPRAS -PAC-:</w:t>
      </w:r>
      <w:r w:rsidRPr="006773F0">
        <w:rPr>
          <w:rFonts w:ascii="Arial" w:hAnsi="Arial" w:cs="Arial"/>
          <w:sz w:val="24"/>
          <w:szCs w:val="24"/>
          <w:lang w:val="es-ES_tradnl"/>
        </w:rPr>
        <w:t xml:space="preserve"> Es la planificación de las compras durante el Ejercicio Fiscal correspondiente, de acuerdo a las necesidades de la Vicepresidencia de la República, para cumplir con las metas establecidas en el Plan Operativo Anual -POA-.</w:t>
      </w:r>
    </w:p>
    <w:p w14:paraId="00DE926F" w14:textId="77777777" w:rsidR="006773F0" w:rsidRPr="006773F0" w:rsidRDefault="006773F0" w:rsidP="006773F0">
      <w:pPr>
        <w:spacing w:after="0" w:line="240" w:lineRule="auto"/>
        <w:jc w:val="both"/>
        <w:rPr>
          <w:rFonts w:ascii="Arial" w:hAnsi="Arial" w:cs="Arial"/>
          <w:b/>
          <w:sz w:val="24"/>
          <w:szCs w:val="24"/>
          <w:lang w:val="es-ES_tradnl"/>
        </w:rPr>
      </w:pPr>
    </w:p>
    <w:p w14:paraId="75A4560E" w14:textId="77777777" w:rsidR="006773F0" w:rsidRPr="006773F0" w:rsidRDefault="006773F0" w:rsidP="006773F0">
      <w:pPr>
        <w:spacing w:after="0" w:line="240" w:lineRule="auto"/>
        <w:jc w:val="both"/>
        <w:rPr>
          <w:rFonts w:ascii="Arial" w:hAnsi="Arial" w:cs="Arial"/>
          <w:b/>
          <w:sz w:val="24"/>
          <w:szCs w:val="24"/>
          <w:lang w:val="es-ES_tradnl"/>
        </w:rPr>
      </w:pPr>
      <w:r w:rsidRPr="006773F0">
        <w:rPr>
          <w:rFonts w:ascii="Arial" w:hAnsi="Arial" w:cs="Arial"/>
          <w:b/>
          <w:sz w:val="24"/>
          <w:szCs w:val="24"/>
          <w:lang w:val="es-ES_tradnl"/>
        </w:rPr>
        <w:t xml:space="preserve">GUATECOMPRAS: </w:t>
      </w:r>
      <w:r w:rsidRPr="006773F0">
        <w:rPr>
          <w:rFonts w:ascii="Arial" w:hAnsi="Arial" w:cs="Arial"/>
          <w:sz w:val="24"/>
          <w:szCs w:val="24"/>
          <w:shd w:val="clear" w:color="auto" w:fill="FFFFFF"/>
          <w:lang w:val="es-ES_tradnl"/>
        </w:rPr>
        <w:t>Es el nombre asignado al Sistema de Información de Contrataciones y Adquisiciones del Estado. </w:t>
      </w:r>
      <w:r w:rsidRPr="006773F0">
        <w:rPr>
          <w:rFonts w:ascii="Arial" w:hAnsi="Arial" w:cs="Arial"/>
          <w:bCs/>
          <w:sz w:val="24"/>
          <w:szCs w:val="24"/>
          <w:shd w:val="clear" w:color="auto" w:fill="FFFFFF"/>
          <w:lang w:val="es-ES_tradnl"/>
        </w:rPr>
        <w:t>E</w:t>
      </w:r>
      <w:r w:rsidRPr="006773F0">
        <w:rPr>
          <w:rFonts w:ascii="Arial" w:hAnsi="Arial" w:cs="Arial"/>
          <w:sz w:val="24"/>
          <w:szCs w:val="24"/>
          <w:shd w:val="clear" w:color="auto" w:fill="FFFFFF"/>
          <w:lang w:val="es-ES_tradnl"/>
        </w:rPr>
        <w:t>s un mercado electrónico, operado a través de Internet, y se enfoca en brindar mayor transparencia a las compras públicas y por ello su lema es "Todo a la vista de todos".</w:t>
      </w:r>
    </w:p>
    <w:p w14:paraId="3C865DF5" w14:textId="77777777" w:rsidR="006773F0" w:rsidRPr="006773F0" w:rsidRDefault="006773F0" w:rsidP="006773F0">
      <w:pPr>
        <w:spacing w:after="0" w:line="240" w:lineRule="auto"/>
        <w:jc w:val="both"/>
        <w:rPr>
          <w:rFonts w:ascii="Arial" w:hAnsi="Arial" w:cs="Arial"/>
          <w:b/>
          <w:sz w:val="24"/>
          <w:szCs w:val="24"/>
          <w:lang w:val="es-ES_tradnl"/>
        </w:rPr>
      </w:pPr>
    </w:p>
    <w:p w14:paraId="09CF6396" w14:textId="77777777" w:rsidR="006773F0" w:rsidRPr="006773F0" w:rsidRDefault="006773F0" w:rsidP="006773F0">
      <w:pPr>
        <w:spacing w:after="0" w:line="240" w:lineRule="auto"/>
        <w:jc w:val="both"/>
        <w:rPr>
          <w:rFonts w:ascii="Arial" w:hAnsi="Arial" w:cs="Arial"/>
          <w:b/>
          <w:sz w:val="24"/>
          <w:szCs w:val="24"/>
          <w:lang w:val="es-ES_tradnl"/>
        </w:rPr>
      </w:pPr>
      <w:r w:rsidRPr="006773F0">
        <w:rPr>
          <w:rFonts w:ascii="Arial" w:hAnsi="Arial" w:cs="Arial"/>
          <w:b/>
          <w:sz w:val="24"/>
          <w:szCs w:val="24"/>
          <w:lang w:val="es-ES_tradnl"/>
        </w:rPr>
        <w:t xml:space="preserve">SIGES: </w:t>
      </w:r>
      <w:r w:rsidRPr="006773F0">
        <w:rPr>
          <w:rFonts w:ascii="Arial" w:hAnsi="Arial" w:cs="Arial"/>
          <w:sz w:val="24"/>
          <w:szCs w:val="24"/>
          <w:lang w:val="es-ES_tradnl"/>
        </w:rPr>
        <w:t>Sistema Informático de Gestión por el cual se administran los procesos de gestión del pedido de compras, de la orden de compra, del evento de la compra, el abastecimiento y consumo de bienes, permitiendo, asimismo, la integración con el presupuesto en cada uno de los momentos del proceso.</w:t>
      </w:r>
    </w:p>
    <w:p w14:paraId="742C3453" w14:textId="77777777" w:rsidR="006773F0" w:rsidRPr="006773F0" w:rsidRDefault="006773F0" w:rsidP="006773F0">
      <w:pPr>
        <w:spacing w:after="0" w:line="240" w:lineRule="auto"/>
        <w:jc w:val="both"/>
        <w:rPr>
          <w:rFonts w:ascii="Arial" w:hAnsi="Arial" w:cs="Arial"/>
          <w:b/>
          <w:sz w:val="24"/>
          <w:szCs w:val="24"/>
          <w:lang w:val="es-ES_tradnl"/>
        </w:rPr>
      </w:pPr>
    </w:p>
    <w:p w14:paraId="5EE05541"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CUR:</w:t>
      </w:r>
      <w:r w:rsidRPr="006773F0">
        <w:rPr>
          <w:rFonts w:ascii="Arial" w:hAnsi="Arial" w:cs="Arial"/>
          <w:sz w:val="24"/>
          <w:szCs w:val="24"/>
          <w:lang w:val="es-ES_tradnl"/>
        </w:rPr>
        <w:t xml:space="preserve"> Comprobante Único de Registro, es el respaldo de todo registro de Ingreso y Egreso, por lo tanto, para sustentar las operaciones se hace necesario afectar el gasto según la naturaleza, destino y objeto del mismo, así como también la fuente que financia el egreso.</w:t>
      </w:r>
    </w:p>
    <w:p w14:paraId="5F337740" w14:textId="77777777" w:rsidR="006773F0" w:rsidRPr="006773F0" w:rsidRDefault="006773F0" w:rsidP="006773F0">
      <w:pPr>
        <w:spacing w:after="0" w:line="240" w:lineRule="auto"/>
        <w:jc w:val="both"/>
        <w:rPr>
          <w:rFonts w:ascii="Arial" w:hAnsi="Arial" w:cs="Arial"/>
          <w:sz w:val="24"/>
          <w:szCs w:val="24"/>
          <w:lang w:val="es-ES_tradnl"/>
        </w:rPr>
      </w:pPr>
    </w:p>
    <w:p w14:paraId="5472CDE1"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P</w:t>
      </w:r>
      <w:r w:rsidRPr="006773F0">
        <w:rPr>
          <w:rFonts w:ascii="Arial" w:hAnsi="Arial" w:cs="Arial"/>
          <w:b/>
          <w:bCs/>
          <w:sz w:val="24"/>
          <w:szCs w:val="24"/>
          <w:shd w:val="clear" w:color="auto" w:fill="FFFFFF"/>
          <w:lang w:val="es-ES_tradnl"/>
        </w:rPr>
        <w:t>RESUPUESTO PÚBLICO:</w:t>
      </w:r>
      <w:r w:rsidRPr="006773F0">
        <w:rPr>
          <w:rFonts w:ascii="Arial" w:hAnsi="Arial" w:cs="Arial"/>
          <w:sz w:val="24"/>
          <w:szCs w:val="24"/>
          <w:shd w:val="clear" w:color="auto" w:fill="FFFFFF"/>
          <w:lang w:val="es-ES_tradnl"/>
        </w:rPr>
        <w:t> Es el instrumento a través del cual el poder Legislativo establece los niveles máximos de gastos que el poder Ejecutivo puede realizar, Incluyendo el nivel de endeudamiento y las aplicaciones financieras en que éste puede incurrir en un determinado período fiscal.</w:t>
      </w:r>
    </w:p>
    <w:p w14:paraId="535125B3" w14:textId="77777777" w:rsidR="006773F0" w:rsidRPr="006773F0" w:rsidRDefault="006773F0" w:rsidP="006773F0">
      <w:pPr>
        <w:spacing w:after="0" w:line="240" w:lineRule="auto"/>
        <w:jc w:val="both"/>
        <w:rPr>
          <w:rFonts w:ascii="Arial" w:hAnsi="Arial" w:cs="Arial"/>
          <w:sz w:val="24"/>
          <w:szCs w:val="24"/>
          <w:lang w:val="es-ES_tradnl"/>
        </w:rPr>
      </w:pPr>
    </w:p>
    <w:p w14:paraId="6B20329F"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RENGLÓN PRESUPUESTARIO:</w:t>
      </w:r>
      <w:r w:rsidRPr="006773F0">
        <w:rPr>
          <w:rFonts w:ascii="Arial" w:hAnsi="Arial" w:cs="Arial"/>
          <w:sz w:val="24"/>
          <w:szCs w:val="24"/>
          <w:lang w:val="es-ES_tradnl"/>
        </w:rPr>
        <w:t xml:space="preserve"> Es una estructura que clasifica los gastos correspondientes al presupuesto asignado, para poder realizar las compras de acuerdo a las necesidades existentes.</w:t>
      </w:r>
    </w:p>
    <w:p w14:paraId="4D42DB7F"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sz w:val="24"/>
          <w:szCs w:val="24"/>
          <w:lang w:val="es-ES_tradnl"/>
        </w:rPr>
        <w:t xml:space="preserve"> </w:t>
      </w:r>
    </w:p>
    <w:p w14:paraId="18EB79F8"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PROVEEDOR:</w:t>
      </w:r>
      <w:r w:rsidRPr="006773F0">
        <w:rPr>
          <w:rFonts w:ascii="Arial" w:hAnsi="Arial" w:cs="Arial"/>
          <w:sz w:val="24"/>
          <w:szCs w:val="24"/>
          <w:lang w:val="es-ES_tradnl"/>
        </w:rPr>
        <w:t xml:space="preserve"> Es la persona individual o jurídica a la cual se le solicita el suministro, bien o servicio para satisfacer las necesidades de la institución.</w:t>
      </w:r>
    </w:p>
    <w:p w14:paraId="293CC4C9" w14:textId="77777777" w:rsidR="006773F0" w:rsidRDefault="006773F0" w:rsidP="006773F0">
      <w:pPr>
        <w:spacing w:after="0" w:line="240" w:lineRule="auto"/>
        <w:jc w:val="both"/>
        <w:rPr>
          <w:rFonts w:ascii="Arial" w:hAnsi="Arial" w:cs="Arial"/>
          <w:b/>
          <w:sz w:val="24"/>
          <w:szCs w:val="24"/>
          <w:lang w:val="es-ES_tradnl"/>
        </w:rPr>
      </w:pPr>
    </w:p>
    <w:p w14:paraId="1CB2E8FA" w14:textId="120A1E65"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FORMULARIO COTIZACIÓN:</w:t>
      </w:r>
      <w:r w:rsidRPr="006773F0">
        <w:rPr>
          <w:rFonts w:ascii="Arial" w:hAnsi="Arial" w:cs="Arial"/>
          <w:sz w:val="24"/>
          <w:szCs w:val="24"/>
          <w:lang w:val="es-ES_tradnl"/>
        </w:rPr>
        <w:t xml:space="preserve"> Solicitud de precios a los proveedores de materiales, bienes o servicios.</w:t>
      </w:r>
    </w:p>
    <w:p w14:paraId="16A0760C" w14:textId="77777777" w:rsidR="006773F0" w:rsidRPr="006773F0" w:rsidRDefault="006773F0" w:rsidP="006773F0">
      <w:pPr>
        <w:spacing w:after="0" w:line="240" w:lineRule="auto"/>
        <w:jc w:val="both"/>
        <w:rPr>
          <w:rFonts w:ascii="Arial" w:hAnsi="Arial" w:cs="Arial"/>
          <w:sz w:val="24"/>
          <w:szCs w:val="24"/>
          <w:lang w:val="es-ES_tradnl"/>
        </w:rPr>
      </w:pPr>
    </w:p>
    <w:p w14:paraId="24DD58D1"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 xml:space="preserve">CAJA CHICA: </w:t>
      </w:r>
      <w:r w:rsidRPr="006773F0">
        <w:rPr>
          <w:rFonts w:ascii="Arial" w:hAnsi="Arial" w:cs="Arial"/>
          <w:sz w:val="24"/>
          <w:szCs w:val="24"/>
          <w:lang w:val="es-ES_tradnl"/>
        </w:rPr>
        <w:t>Es la disponibilidad en efectivo, que se asigna a la Vicepresidencia de la República, para efectuar compras y pagos urgentes, que requieran de un proceso ágil y ordenado.</w:t>
      </w:r>
    </w:p>
    <w:p w14:paraId="5AA51514" w14:textId="77777777" w:rsidR="006773F0" w:rsidRPr="006773F0" w:rsidRDefault="006773F0" w:rsidP="006773F0">
      <w:pPr>
        <w:spacing w:after="0" w:line="240" w:lineRule="auto"/>
        <w:jc w:val="both"/>
        <w:rPr>
          <w:rFonts w:ascii="Arial" w:hAnsi="Arial" w:cs="Arial"/>
          <w:sz w:val="24"/>
          <w:szCs w:val="24"/>
          <w:lang w:val="es-ES_tradnl"/>
        </w:rPr>
      </w:pPr>
    </w:p>
    <w:p w14:paraId="0A26813A"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FONDO ROTATIVO:</w:t>
      </w:r>
      <w:r w:rsidRPr="006773F0">
        <w:rPr>
          <w:rFonts w:ascii="Arial" w:hAnsi="Arial" w:cs="Arial"/>
          <w:sz w:val="24"/>
          <w:szCs w:val="24"/>
          <w:lang w:val="es-ES_tradnl"/>
        </w:rPr>
        <w:t xml:space="preserve"> Son los fondos que se asigna a la Vicepresidencia a través de depósitos monetarios, constituidos en o los bancos autorizados por la máxima autoridad administrativa, para efectuar compras y pagos que requieran de un proceso ágil y ordenado, para lo cual debe cumplirse con el procedimiento establecido en el Manual para el Manejo de Fondo Rotativo Interno de la Vicepresidencia de la República.</w:t>
      </w:r>
    </w:p>
    <w:p w14:paraId="02384333" w14:textId="77777777" w:rsidR="006773F0" w:rsidRPr="006773F0" w:rsidRDefault="006773F0" w:rsidP="006773F0">
      <w:pPr>
        <w:spacing w:after="0" w:line="240" w:lineRule="auto"/>
        <w:jc w:val="both"/>
        <w:rPr>
          <w:rFonts w:ascii="Arial" w:hAnsi="Arial" w:cs="Arial"/>
          <w:sz w:val="24"/>
          <w:szCs w:val="24"/>
          <w:lang w:val="es-ES_tradnl"/>
        </w:rPr>
      </w:pPr>
    </w:p>
    <w:p w14:paraId="4376A6B0"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 xml:space="preserve">SOLICITUD DE BIENES SERVICIOS Y SUMINISTROS: </w:t>
      </w:r>
      <w:r w:rsidRPr="006773F0">
        <w:rPr>
          <w:rFonts w:ascii="Arial" w:hAnsi="Arial" w:cs="Arial"/>
          <w:sz w:val="24"/>
          <w:szCs w:val="24"/>
          <w:lang w:val="es-ES_tradnl"/>
        </w:rPr>
        <w:t>Se solicita a través de oficio, dirigido a la Secretaría General de la Vicepresidencia de la República, el que será trasladado a la Unidad de Compras para que inicie el proceso de contratación y adquisición.</w:t>
      </w:r>
    </w:p>
    <w:p w14:paraId="39E57965" w14:textId="77777777" w:rsidR="006773F0" w:rsidRPr="006773F0" w:rsidRDefault="006773F0" w:rsidP="006773F0">
      <w:pPr>
        <w:spacing w:after="0" w:line="240" w:lineRule="auto"/>
        <w:jc w:val="both"/>
        <w:rPr>
          <w:rFonts w:ascii="Arial" w:hAnsi="Arial" w:cs="Arial"/>
          <w:sz w:val="24"/>
          <w:szCs w:val="24"/>
          <w:lang w:val="es-ES_tradnl"/>
        </w:rPr>
      </w:pPr>
    </w:p>
    <w:p w14:paraId="336EDECD"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ORDEN DE COMPRA Y PAGO</w:t>
      </w:r>
      <w:r w:rsidRPr="006773F0">
        <w:rPr>
          <w:rFonts w:ascii="Arial" w:hAnsi="Arial" w:cs="Arial"/>
          <w:sz w:val="24"/>
          <w:szCs w:val="24"/>
          <w:lang w:val="es-ES_tradnl"/>
        </w:rPr>
        <w:t>: Formulario que se utiliza para el trámite de pago a los proveedores, en donde se describen los bienes, suministros o servicios adjudicados.</w:t>
      </w:r>
    </w:p>
    <w:p w14:paraId="3F662069" w14:textId="77777777" w:rsidR="006773F0" w:rsidRPr="006773F0" w:rsidRDefault="006773F0" w:rsidP="006773F0">
      <w:pPr>
        <w:spacing w:after="0" w:line="240" w:lineRule="auto"/>
        <w:jc w:val="both"/>
        <w:rPr>
          <w:rFonts w:ascii="Arial" w:hAnsi="Arial" w:cs="Arial"/>
          <w:sz w:val="24"/>
          <w:szCs w:val="24"/>
          <w:lang w:val="es-ES_tradnl"/>
        </w:rPr>
      </w:pPr>
    </w:p>
    <w:p w14:paraId="4BF62FFD" w14:textId="77777777" w:rsidR="006773F0" w:rsidRPr="006773F0" w:rsidRDefault="006773F0" w:rsidP="006773F0">
      <w:pPr>
        <w:spacing w:after="0" w:line="240" w:lineRule="auto"/>
        <w:jc w:val="both"/>
        <w:rPr>
          <w:rFonts w:ascii="Arial" w:hAnsi="Arial" w:cs="Arial"/>
          <w:sz w:val="24"/>
          <w:szCs w:val="24"/>
          <w:lang w:val="es-ES_tradnl"/>
        </w:rPr>
      </w:pPr>
      <w:r w:rsidRPr="006773F0">
        <w:rPr>
          <w:rFonts w:ascii="Arial" w:hAnsi="Arial" w:cs="Arial"/>
          <w:b/>
          <w:sz w:val="24"/>
          <w:szCs w:val="24"/>
          <w:lang w:val="es-ES_tradnl"/>
        </w:rPr>
        <w:t xml:space="preserve">VICESIS: </w:t>
      </w:r>
      <w:r w:rsidRPr="006773F0">
        <w:rPr>
          <w:rFonts w:ascii="Arial" w:hAnsi="Arial" w:cs="Arial"/>
          <w:sz w:val="24"/>
          <w:szCs w:val="24"/>
          <w:lang w:val="es-ES_tradnl"/>
        </w:rPr>
        <w:t xml:space="preserve">Es una plataforma electrónica ERP (por sus siglas en inglés, </w:t>
      </w:r>
      <w:proofErr w:type="spellStart"/>
      <w:r w:rsidRPr="006773F0">
        <w:rPr>
          <w:rFonts w:ascii="Arial" w:hAnsi="Arial" w:cs="Arial"/>
          <w:sz w:val="24"/>
          <w:szCs w:val="24"/>
          <w:lang w:val="es-ES_tradnl"/>
        </w:rPr>
        <w:t>enterprise</w:t>
      </w:r>
      <w:proofErr w:type="spellEnd"/>
      <w:r w:rsidRPr="006773F0">
        <w:rPr>
          <w:rFonts w:ascii="Arial" w:hAnsi="Arial" w:cs="Arial"/>
          <w:sz w:val="24"/>
          <w:szCs w:val="24"/>
          <w:lang w:val="es-ES_tradnl"/>
        </w:rPr>
        <w:t xml:space="preserve"> </w:t>
      </w:r>
      <w:proofErr w:type="spellStart"/>
      <w:r w:rsidRPr="006773F0">
        <w:rPr>
          <w:rFonts w:ascii="Arial" w:hAnsi="Arial" w:cs="Arial"/>
          <w:sz w:val="24"/>
          <w:szCs w:val="24"/>
          <w:lang w:val="es-ES_tradnl"/>
        </w:rPr>
        <w:t>resource</w:t>
      </w:r>
      <w:proofErr w:type="spellEnd"/>
      <w:r w:rsidRPr="006773F0">
        <w:rPr>
          <w:rFonts w:ascii="Arial" w:hAnsi="Arial" w:cs="Arial"/>
          <w:sz w:val="24"/>
          <w:szCs w:val="24"/>
          <w:lang w:val="es-ES_tradnl"/>
        </w:rPr>
        <w:t xml:space="preserve"> </w:t>
      </w:r>
      <w:proofErr w:type="spellStart"/>
      <w:r w:rsidRPr="006773F0">
        <w:rPr>
          <w:rFonts w:ascii="Arial" w:hAnsi="Arial" w:cs="Arial"/>
          <w:sz w:val="24"/>
          <w:szCs w:val="24"/>
          <w:lang w:val="es-ES_tradnl"/>
        </w:rPr>
        <w:t>planning</w:t>
      </w:r>
      <w:proofErr w:type="spellEnd"/>
      <w:r w:rsidRPr="006773F0">
        <w:rPr>
          <w:rFonts w:ascii="Arial" w:hAnsi="Arial" w:cs="Arial"/>
          <w:sz w:val="24"/>
          <w:szCs w:val="24"/>
          <w:lang w:val="es-ES_tradnl"/>
        </w:rPr>
        <w:t xml:space="preserve">) de planificación, gestión administrativa y operativa de la Vicepresidencia de la República.  Está enfocado en la eficiencia y efectividad de los procesos internos, dando soporte a los procesos actuales de la gestión de gobierno.    </w:t>
      </w:r>
    </w:p>
    <w:p w14:paraId="3E9BE091" w14:textId="77777777" w:rsidR="006773F0" w:rsidRPr="006773F0" w:rsidRDefault="006773F0" w:rsidP="006773F0">
      <w:pPr>
        <w:keepNext/>
        <w:keepLines/>
        <w:numPr>
          <w:ilvl w:val="0"/>
          <w:numId w:val="9"/>
        </w:numPr>
        <w:spacing w:before="240" w:after="0" w:line="240" w:lineRule="auto"/>
        <w:outlineLvl w:val="0"/>
        <w:rPr>
          <w:rFonts w:ascii="Arial" w:eastAsia="Times New Roman" w:hAnsi="Arial" w:cs="Arial"/>
          <w:b/>
          <w:sz w:val="24"/>
          <w:szCs w:val="24"/>
          <w:lang w:eastAsia="es-GT"/>
        </w:rPr>
      </w:pPr>
      <w:bookmarkStart w:id="33" w:name="_Toc113286395"/>
      <w:r w:rsidRPr="006773F0">
        <w:rPr>
          <w:rFonts w:ascii="Arial" w:eastAsia="Times New Roman" w:hAnsi="Arial" w:cs="Arial"/>
          <w:b/>
          <w:sz w:val="24"/>
          <w:szCs w:val="24"/>
          <w:lang w:eastAsia="es-GT"/>
        </w:rPr>
        <w:t>MODALIDADES DE COMPRAS.</w:t>
      </w:r>
      <w:bookmarkEnd w:id="33"/>
      <w:r w:rsidRPr="006773F0">
        <w:rPr>
          <w:rFonts w:ascii="Arial" w:eastAsia="Times New Roman" w:hAnsi="Arial" w:cs="Arial"/>
          <w:b/>
          <w:sz w:val="24"/>
          <w:szCs w:val="24"/>
          <w:lang w:eastAsia="es-GT"/>
        </w:rPr>
        <w:t xml:space="preserve"> </w:t>
      </w:r>
    </w:p>
    <w:p w14:paraId="7D02E47A" w14:textId="77777777" w:rsidR="006773F0" w:rsidRPr="006773F0" w:rsidRDefault="006773F0" w:rsidP="006773F0">
      <w:pPr>
        <w:spacing w:after="0" w:line="240" w:lineRule="auto"/>
        <w:rPr>
          <w:sz w:val="24"/>
          <w:szCs w:val="24"/>
          <w:lang w:eastAsia="es-GT"/>
        </w:rPr>
      </w:pPr>
    </w:p>
    <w:p w14:paraId="7304194C" w14:textId="77777777" w:rsidR="006773F0" w:rsidRPr="006773F0" w:rsidRDefault="006773F0" w:rsidP="006773F0">
      <w:p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 xml:space="preserve">Las modalidades utilizadas por la Vicepresidencia de la República de conformidad con la Ley de Contrataciones del Estado y su Reglamento, son las siguientes: </w:t>
      </w:r>
    </w:p>
    <w:p w14:paraId="7F4B77E9" w14:textId="77777777" w:rsidR="006773F0" w:rsidRPr="006773F0" w:rsidRDefault="006773F0" w:rsidP="006773F0">
      <w:pPr>
        <w:spacing w:after="0" w:line="240" w:lineRule="auto"/>
        <w:jc w:val="both"/>
        <w:rPr>
          <w:rFonts w:ascii="Arial" w:hAnsi="Arial" w:cs="Arial"/>
          <w:bCs/>
          <w:sz w:val="24"/>
          <w:szCs w:val="24"/>
          <w:lang w:val="es-ES_tradnl"/>
        </w:rPr>
      </w:pPr>
    </w:p>
    <w:p w14:paraId="0D4416DD"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 xml:space="preserve">Compra de Baja Cuantía. </w:t>
      </w:r>
    </w:p>
    <w:p w14:paraId="082DE173"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 xml:space="preserve">Compra Directa. </w:t>
      </w:r>
    </w:p>
    <w:p w14:paraId="632E9EFD"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Arrendamiento de bien inmueble.</w:t>
      </w:r>
    </w:p>
    <w:p w14:paraId="0E96422E"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Régimen de Cotización.</w:t>
      </w:r>
    </w:p>
    <w:p w14:paraId="35759243"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Régimen de Licitación.</w:t>
      </w:r>
    </w:p>
    <w:p w14:paraId="7A78ECFA" w14:textId="77777777" w:rsidR="006773F0" w:rsidRP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Subasta Electrónica Inversa -SEI-.</w:t>
      </w:r>
    </w:p>
    <w:p w14:paraId="0C282E75" w14:textId="1B56206C" w:rsidR="006773F0" w:rsidRDefault="006773F0" w:rsidP="006773F0">
      <w:pPr>
        <w:numPr>
          <w:ilvl w:val="1"/>
          <w:numId w:val="9"/>
        </w:num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Negociación entre las Entidades del Sector Público.</w:t>
      </w:r>
    </w:p>
    <w:p w14:paraId="52269B10" w14:textId="2E1787C2" w:rsidR="006773F0" w:rsidRDefault="006773F0" w:rsidP="006773F0">
      <w:pPr>
        <w:spacing w:after="0" w:line="240" w:lineRule="auto"/>
        <w:jc w:val="both"/>
        <w:rPr>
          <w:rFonts w:ascii="Arial" w:hAnsi="Arial" w:cs="Arial"/>
          <w:bCs/>
          <w:sz w:val="24"/>
          <w:szCs w:val="24"/>
          <w:lang w:val="es-ES_tradnl"/>
        </w:rPr>
      </w:pPr>
    </w:p>
    <w:p w14:paraId="57BFFA3D" w14:textId="7AEFCB0D" w:rsidR="006773F0" w:rsidRDefault="006773F0" w:rsidP="006773F0">
      <w:pPr>
        <w:spacing w:after="0" w:line="240" w:lineRule="auto"/>
        <w:jc w:val="both"/>
        <w:rPr>
          <w:rFonts w:ascii="Arial" w:hAnsi="Arial" w:cs="Arial"/>
          <w:bCs/>
          <w:sz w:val="24"/>
          <w:szCs w:val="24"/>
          <w:lang w:val="es-ES_tradnl"/>
        </w:rPr>
      </w:pPr>
    </w:p>
    <w:p w14:paraId="5C4DAA35" w14:textId="2A879017" w:rsidR="006773F0" w:rsidRDefault="006773F0" w:rsidP="006773F0">
      <w:pPr>
        <w:spacing w:after="0" w:line="240" w:lineRule="auto"/>
        <w:jc w:val="both"/>
        <w:rPr>
          <w:rFonts w:ascii="Arial" w:hAnsi="Arial" w:cs="Arial"/>
          <w:bCs/>
          <w:sz w:val="24"/>
          <w:szCs w:val="24"/>
          <w:lang w:val="es-ES_tradnl"/>
        </w:rPr>
      </w:pPr>
    </w:p>
    <w:p w14:paraId="2DAF9E38" w14:textId="77777777" w:rsidR="006773F0" w:rsidRPr="006773F0" w:rsidRDefault="006773F0" w:rsidP="006773F0">
      <w:pPr>
        <w:spacing w:after="0" w:line="240" w:lineRule="auto"/>
        <w:jc w:val="both"/>
        <w:rPr>
          <w:rFonts w:ascii="Arial" w:hAnsi="Arial" w:cs="Arial"/>
          <w:bCs/>
          <w:sz w:val="24"/>
          <w:szCs w:val="24"/>
          <w:lang w:val="es-ES_tradnl"/>
        </w:rPr>
      </w:pPr>
    </w:p>
    <w:p w14:paraId="7C8AE6E3" w14:textId="77777777" w:rsidR="006773F0" w:rsidRPr="006773F0" w:rsidRDefault="006773F0" w:rsidP="006773F0">
      <w:pPr>
        <w:spacing w:after="0" w:line="240" w:lineRule="auto"/>
        <w:jc w:val="both"/>
        <w:rPr>
          <w:rFonts w:ascii="Arial" w:hAnsi="Arial" w:cs="Arial"/>
          <w:bCs/>
          <w:sz w:val="24"/>
          <w:szCs w:val="24"/>
          <w:lang w:val="es-ES_tradnl"/>
        </w:rPr>
      </w:pPr>
    </w:p>
    <w:p w14:paraId="77C88EFE" w14:textId="77777777" w:rsidR="006773F0" w:rsidRPr="006773F0" w:rsidRDefault="006773F0" w:rsidP="006773F0">
      <w:pPr>
        <w:numPr>
          <w:ilvl w:val="0"/>
          <w:numId w:val="9"/>
        </w:numPr>
        <w:spacing w:after="0" w:line="240" w:lineRule="auto"/>
        <w:contextualSpacing/>
        <w:rPr>
          <w:rFonts w:ascii="Arial" w:hAnsi="Arial" w:cs="Arial"/>
          <w:b/>
          <w:sz w:val="24"/>
          <w:szCs w:val="24"/>
          <w:lang w:val="es-ES_tradnl"/>
        </w:rPr>
      </w:pPr>
      <w:r w:rsidRPr="006773F0">
        <w:rPr>
          <w:rFonts w:ascii="Arial" w:hAnsi="Arial" w:cs="Arial"/>
          <w:b/>
          <w:sz w:val="24"/>
          <w:szCs w:val="24"/>
          <w:lang w:val="es-ES_tradnl"/>
        </w:rPr>
        <w:t xml:space="preserve">PLAN ANUAL DE COMPRAS </w:t>
      </w:r>
    </w:p>
    <w:p w14:paraId="6422A247" w14:textId="77777777" w:rsidR="006773F0" w:rsidRPr="006773F0" w:rsidRDefault="006773F0" w:rsidP="006773F0">
      <w:pPr>
        <w:spacing w:after="0" w:line="240" w:lineRule="auto"/>
        <w:jc w:val="both"/>
        <w:outlineLvl w:val="1"/>
        <w:rPr>
          <w:rFonts w:ascii="Arial" w:hAnsi="Arial" w:cs="Arial"/>
          <w:bCs/>
          <w:sz w:val="24"/>
          <w:szCs w:val="24"/>
          <w:lang w:val="es-ES_tradnl"/>
        </w:rPr>
      </w:pPr>
      <w:bookmarkStart w:id="34" w:name="_Toc113286396"/>
    </w:p>
    <w:p w14:paraId="1FB86F50" w14:textId="77777777" w:rsidR="006773F0" w:rsidRPr="006773F0" w:rsidRDefault="006773F0" w:rsidP="006773F0">
      <w:pPr>
        <w:spacing w:after="0" w:line="240" w:lineRule="auto"/>
        <w:jc w:val="both"/>
        <w:outlineLvl w:val="1"/>
        <w:rPr>
          <w:rFonts w:ascii="Arial" w:hAnsi="Arial" w:cs="Arial"/>
          <w:bCs/>
          <w:sz w:val="24"/>
          <w:szCs w:val="24"/>
          <w:lang w:val="es-ES_tradnl"/>
        </w:rPr>
      </w:pPr>
    </w:p>
    <w:p w14:paraId="01930AA9" w14:textId="77777777" w:rsidR="006773F0" w:rsidRPr="006773F0" w:rsidRDefault="006773F0" w:rsidP="006773F0">
      <w:pPr>
        <w:spacing w:after="0" w:line="240" w:lineRule="auto"/>
        <w:jc w:val="both"/>
        <w:outlineLvl w:val="1"/>
        <w:rPr>
          <w:rFonts w:ascii="Arial" w:hAnsi="Arial" w:cs="Arial"/>
          <w:b/>
          <w:bCs/>
          <w:sz w:val="24"/>
          <w:szCs w:val="24"/>
          <w:lang w:val="es-ES_tradnl"/>
        </w:rPr>
      </w:pPr>
      <w:r w:rsidRPr="006773F0">
        <w:rPr>
          <w:rFonts w:ascii="Arial" w:hAnsi="Arial" w:cs="Arial"/>
          <w:b/>
          <w:bCs/>
          <w:sz w:val="24"/>
          <w:szCs w:val="24"/>
          <w:lang w:val="es-ES_tradnl"/>
        </w:rPr>
        <w:t>7.1 Compra de Baja Cuantía:</w:t>
      </w:r>
      <w:bookmarkEnd w:id="34"/>
      <w:r w:rsidRPr="006773F0">
        <w:rPr>
          <w:rFonts w:ascii="Arial" w:hAnsi="Arial" w:cs="Arial"/>
          <w:bCs/>
          <w:sz w:val="24"/>
          <w:szCs w:val="24"/>
          <w:lang w:val="es-ES_tradnl"/>
        </w:rPr>
        <w:t xml:space="preserve"> </w:t>
      </w:r>
    </w:p>
    <w:p w14:paraId="010CAA86" w14:textId="77777777" w:rsidR="006773F0" w:rsidRPr="006773F0" w:rsidRDefault="006773F0" w:rsidP="006773F0">
      <w:pPr>
        <w:spacing w:after="0" w:line="240" w:lineRule="auto"/>
        <w:jc w:val="both"/>
        <w:outlineLvl w:val="1"/>
        <w:rPr>
          <w:rFonts w:ascii="Arial" w:hAnsi="Arial" w:cs="Arial"/>
          <w:bCs/>
          <w:sz w:val="24"/>
          <w:szCs w:val="24"/>
          <w:lang w:val="es-ES_tradnl"/>
        </w:rPr>
      </w:pPr>
    </w:p>
    <w:p w14:paraId="5DF681D7" w14:textId="77777777" w:rsidR="006773F0" w:rsidRPr="006773F0" w:rsidRDefault="006773F0" w:rsidP="006773F0">
      <w:p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Se procederá conforme a lo que establece el Decreto Número 57-92 del Congreso de la República de Guatemala, Ley de Contrataciones del Estado (Artículo 43, inciso a), Acuerdo Gubernativo Número 122-2016, Reglamento de la Ley de Contrataciones del Estado, y la Resolución Número 18-2019 de la Dirección General de Adquisiciones del Estado.  De la manera siguiente:</w:t>
      </w:r>
    </w:p>
    <w:p w14:paraId="54DFEC0E" w14:textId="77777777" w:rsidR="006773F0" w:rsidRPr="006773F0" w:rsidRDefault="006773F0" w:rsidP="006773F0">
      <w:pPr>
        <w:spacing w:after="0" w:line="240" w:lineRule="auto"/>
        <w:contextualSpacing/>
        <w:jc w:val="both"/>
        <w:rPr>
          <w:rFonts w:ascii="Arial" w:hAnsi="Arial" w:cs="Arial"/>
          <w:bCs/>
          <w:sz w:val="24"/>
          <w:szCs w:val="24"/>
          <w:lang w:val="es-ES_tradnl"/>
        </w:rPr>
      </w:pPr>
    </w:p>
    <w:p w14:paraId="2D6FC99A" w14:textId="77777777" w:rsidR="006773F0" w:rsidRPr="006773F0" w:rsidRDefault="006773F0" w:rsidP="006773F0">
      <w:pPr>
        <w:spacing w:after="0" w:line="240" w:lineRule="auto"/>
        <w:rPr>
          <w:sz w:val="24"/>
          <w:szCs w:val="24"/>
          <w:lang w:val="es-ES_tradnl"/>
        </w:rPr>
      </w:pPr>
    </w:p>
    <w:tbl>
      <w:tblPr>
        <w:tblpPr w:leftFromText="141" w:rightFromText="141" w:vertAnchor="text" w:tblpY="1"/>
        <w:tblOverlap w:val="never"/>
        <w:tblW w:w="5305"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2108"/>
        <w:gridCol w:w="4659"/>
        <w:gridCol w:w="2600"/>
      </w:tblGrid>
      <w:tr w:rsidR="006773F0" w:rsidRPr="006773F0" w14:paraId="597B566A" w14:textId="77777777" w:rsidTr="003055CF">
        <w:trPr>
          <w:cantSplit/>
          <w:trHeight w:val="287"/>
          <w:tblHeader/>
        </w:trPr>
        <w:tc>
          <w:tcPr>
            <w:tcW w:w="5000" w:type="pct"/>
            <w:gridSpan w:val="3"/>
            <w:shd w:val="clear" w:color="auto" w:fill="F2F2F2" w:themeFill="background1" w:themeFillShade="F2"/>
            <w:vAlign w:val="center"/>
          </w:tcPr>
          <w:p w14:paraId="3495DDBB" w14:textId="77777777" w:rsidR="006773F0" w:rsidRPr="006773F0" w:rsidRDefault="006773F0" w:rsidP="006773F0">
            <w:pPr>
              <w:spacing w:before="120" w:after="120" w:line="240" w:lineRule="auto"/>
              <w:jc w:val="center"/>
              <w:rPr>
                <w:rFonts w:ascii="Arial" w:hAnsi="Arial" w:cs="Arial"/>
                <w:bCs/>
                <w:sz w:val="24"/>
                <w:szCs w:val="24"/>
                <w:lang w:val="es-ES_tradnl"/>
              </w:rPr>
            </w:pPr>
            <w:bookmarkStart w:id="35" w:name="_Hlk101879540"/>
            <w:r w:rsidRPr="006773F0">
              <w:rPr>
                <w:rFonts w:ascii="Arial" w:hAnsi="Arial" w:cs="Arial"/>
                <w:b/>
                <w:color w:val="000000" w:themeColor="text1"/>
                <w:lang w:val="es-ES_tradnl"/>
              </w:rPr>
              <w:t>Compras de Baja Cuantía</w:t>
            </w:r>
          </w:p>
          <w:p w14:paraId="74681F07" w14:textId="77777777" w:rsidR="006773F0" w:rsidRPr="006773F0" w:rsidRDefault="006773F0" w:rsidP="006773F0">
            <w:pPr>
              <w:spacing w:before="120" w:after="120" w:line="240" w:lineRule="auto"/>
              <w:jc w:val="center"/>
              <w:rPr>
                <w:rFonts w:ascii="Arial" w:hAnsi="Arial" w:cs="Arial"/>
                <w:b/>
                <w:color w:val="000000" w:themeColor="text1"/>
                <w:lang w:val="es-ES_tradnl"/>
              </w:rPr>
            </w:pPr>
            <w:r w:rsidRPr="006773F0">
              <w:rPr>
                <w:rFonts w:ascii="Arial" w:hAnsi="Arial" w:cs="Arial"/>
                <w:b/>
                <w:bCs/>
                <w:szCs w:val="24"/>
                <w:lang w:val="es-ES_tradnl"/>
              </w:rPr>
              <w:t>COMPRAS POR UN MONTO DE HASTA Q.25,000.00</w:t>
            </w:r>
          </w:p>
        </w:tc>
      </w:tr>
      <w:tr w:rsidR="006773F0" w:rsidRPr="006773F0" w14:paraId="5866E236" w14:textId="77777777" w:rsidTr="003055CF">
        <w:trPr>
          <w:cantSplit/>
          <w:trHeight w:val="287"/>
          <w:tblHeader/>
        </w:trPr>
        <w:tc>
          <w:tcPr>
            <w:tcW w:w="1125" w:type="pct"/>
            <w:shd w:val="clear" w:color="auto" w:fill="0485D0"/>
            <w:vAlign w:val="center"/>
          </w:tcPr>
          <w:p w14:paraId="6BAEF88C"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PASO</w:t>
            </w:r>
          </w:p>
        </w:tc>
        <w:tc>
          <w:tcPr>
            <w:tcW w:w="2487" w:type="pct"/>
            <w:shd w:val="clear" w:color="auto" w:fill="0485D0"/>
            <w:vAlign w:val="center"/>
          </w:tcPr>
          <w:p w14:paraId="3281FD1C"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DESCRIPCIÓN DE ACTIVIDAD</w:t>
            </w:r>
          </w:p>
        </w:tc>
        <w:tc>
          <w:tcPr>
            <w:tcW w:w="1388" w:type="pct"/>
            <w:shd w:val="clear" w:color="auto" w:fill="0485D0"/>
          </w:tcPr>
          <w:p w14:paraId="3FD7E487"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RESPONSABLE/ PARTICIPANTES</w:t>
            </w:r>
          </w:p>
        </w:tc>
      </w:tr>
      <w:tr w:rsidR="006773F0" w:rsidRPr="006773F0" w14:paraId="23607D5E" w14:textId="77777777" w:rsidTr="003055CF">
        <w:trPr>
          <w:trHeight w:val="1235"/>
        </w:trPr>
        <w:tc>
          <w:tcPr>
            <w:tcW w:w="1125" w:type="pct"/>
            <w:vAlign w:val="center"/>
          </w:tcPr>
          <w:p w14:paraId="7E012348"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1</w:t>
            </w:r>
          </w:p>
        </w:tc>
        <w:tc>
          <w:tcPr>
            <w:tcW w:w="2487" w:type="pct"/>
            <w:shd w:val="clear" w:color="auto" w:fill="auto"/>
            <w:vAlign w:val="center"/>
          </w:tcPr>
          <w:p w14:paraId="0CB3700E"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Recepción de la solicitud de compras, verificando la justificación, las especificaciones generales, y/o técnicas (cuando aplique), cantidad, las características de lo que se desea adquirir y las respectivas firmas. </w:t>
            </w:r>
          </w:p>
        </w:tc>
        <w:tc>
          <w:tcPr>
            <w:tcW w:w="1388" w:type="pct"/>
            <w:shd w:val="clear" w:color="auto" w:fill="auto"/>
            <w:vAlign w:val="center"/>
          </w:tcPr>
          <w:p w14:paraId="5ADE75F7"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3788068D" w14:textId="77777777" w:rsidTr="003055CF">
        <w:trPr>
          <w:trHeight w:val="497"/>
        </w:trPr>
        <w:tc>
          <w:tcPr>
            <w:tcW w:w="1125" w:type="pct"/>
            <w:vAlign w:val="center"/>
          </w:tcPr>
          <w:p w14:paraId="47B6438F"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2</w:t>
            </w:r>
          </w:p>
        </w:tc>
        <w:tc>
          <w:tcPr>
            <w:tcW w:w="2487" w:type="pct"/>
            <w:shd w:val="clear" w:color="auto" w:fill="auto"/>
            <w:vAlign w:val="center"/>
          </w:tcPr>
          <w:p w14:paraId="364A9892" w14:textId="77777777" w:rsidR="006773F0" w:rsidRPr="006773F0" w:rsidRDefault="006773F0" w:rsidP="006773F0">
            <w:pPr>
              <w:spacing w:before="120" w:after="120" w:line="240" w:lineRule="auto"/>
              <w:jc w:val="both"/>
              <w:rPr>
                <w:rFonts w:ascii="Arial" w:hAnsi="Arial" w:cs="Arial"/>
                <w:sz w:val="24"/>
                <w:szCs w:val="24"/>
                <w:lang w:val="es-ES_tradnl"/>
              </w:rPr>
            </w:pPr>
            <w:r w:rsidRPr="006773F0">
              <w:rPr>
                <w:rFonts w:ascii="Arial" w:hAnsi="Arial" w:cs="Arial"/>
                <w:bCs/>
                <w:sz w:val="20"/>
                <w:szCs w:val="20"/>
                <w:lang w:val="es-ES_tradnl"/>
              </w:rPr>
              <w:t>Asigna la solicitud de compra autorizada al asistente de compras.</w:t>
            </w:r>
          </w:p>
        </w:tc>
        <w:tc>
          <w:tcPr>
            <w:tcW w:w="1388" w:type="pct"/>
            <w:shd w:val="clear" w:color="auto" w:fill="auto"/>
            <w:vAlign w:val="center"/>
          </w:tcPr>
          <w:p w14:paraId="66CBE7C9"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Encargado de Compras </w:t>
            </w:r>
          </w:p>
        </w:tc>
      </w:tr>
      <w:tr w:rsidR="006773F0" w:rsidRPr="006773F0" w14:paraId="3DFA84DC" w14:textId="77777777" w:rsidTr="003055CF">
        <w:trPr>
          <w:trHeight w:val="1682"/>
        </w:trPr>
        <w:tc>
          <w:tcPr>
            <w:tcW w:w="1125" w:type="pct"/>
            <w:vAlign w:val="center"/>
          </w:tcPr>
          <w:p w14:paraId="787024B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487" w:type="pct"/>
            <w:shd w:val="clear" w:color="auto" w:fill="auto"/>
            <w:vAlign w:val="center"/>
          </w:tcPr>
          <w:p w14:paraId="013D63FD"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 xml:space="preserve">Verifica si existe insumo en el catálogo de SIGES. </w:t>
            </w:r>
          </w:p>
          <w:p w14:paraId="2B319CC8" w14:textId="77777777" w:rsidR="006773F0" w:rsidRPr="006773F0" w:rsidRDefault="006773F0" w:rsidP="006773F0">
            <w:pPr>
              <w:spacing w:before="120" w:after="120" w:line="240" w:lineRule="auto"/>
              <w:jc w:val="both"/>
              <w:rPr>
                <w:rFonts w:ascii="Arial" w:hAnsi="Arial" w:cs="Arial"/>
                <w:b/>
                <w:bCs/>
                <w:sz w:val="20"/>
                <w:szCs w:val="20"/>
                <w:lang w:val="es-ES_tradnl"/>
              </w:rPr>
            </w:pPr>
            <w:r w:rsidRPr="006773F0">
              <w:rPr>
                <w:rFonts w:ascii="Arial" w:hAnsi="Arial" w:cs="Arial"/>
                <w:b/>
                <w:bCs/>
                <w:sz w:val="18"/>
                <w:szCs w:val="18"/>
                <w:lang w:val="es-ES_tradnl"/>
              </w:rPr>
              <w:t>NOTA: 1. Si no existe insumo se creará, según las guías del Ministerio de Finanzas Públicas.</w:t>
            </w:r>
          </w:p>
        </w:tc>
        <w:tc>
          <w:tcPr>
            <w:tcW w:w="1388" w:type="pct"/>
            <w:shd w:val="clear" w:color="auto" w:fill="auto"/>
            <w:vAlign w:val="center"/>
          </w:tcPr>
          <w:p w14:paraId="29585D2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Asistente o Encargado de Compras</w:t>
            </w:r>
          </w:p>
        </w:tc>
      </w:tr>
      <w:tr w:rsidR="006773F0" w:rsidRPr="006773F0" w14:paraId="430BF569" w14:textId="77777777" w:rsidTr="003055CF">
        <w:trPr>
          <w:trHeight w:val="748"/>
        </w:trPr>
        <w:tc>
          <w:tcPr>
            <w:tcW w:w="1125" w:type="pct"/>
            <w:vAlign w:val="center"/>
          </w:tcPr>
          <w:p w14:paraId="4EC7CC64"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4</w:t>
            </w:r>
          </w:p>
        </w:tc>
        <w:tc>
          <w:tcPr>
            <w:tcW w:w="2487" w:type="pct"/>
            <w:shd w:val="clear" w:color="auto" w:fill="auto"/>
            <w:vAlign w:val="center"/>
          </w:tcPr>
          <w:p w14:paraId="61F9000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Elabora pedido y se solicita firma del solicitante.</w:t>
            </w:r>
          </w:p>
        </w:tc>
        <w:tc>
          <w:tcPr>
            <w:tcW w:w="1388" w:type="pct"/>
            <w:shd w:val="clear" w:color="auto" w:fill="auto"/>
          </w:tcPr>
          <w:p w14:paraId="2882F55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Asistente de la Unidad de Compras </w:t>
            </w:r>
          </w:p>
        </w:tc>
      </w:tr>
      <w:bookmarkEnd w:id="35"/>
      <w:tr w:rsidR="006773F0" w:rsidRPr="006773F0" w14:paraId="083B7B19" w14:textId="77777777" w:rsidTr="003055CF">
        <w:trPr>
          <w:trHeight w:val="879"/>
        </w:trPr>
        <w:tc>
          <w:tcPr>
            <w:tcW w:w="1125" w:type="pct"/>
            <w:vAlign w:val="center"/>
          </w:tcPr>
          <w:p w14:paraId="3CD283F4"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5</w:t>
            </w:r>
          </w:p>
        </w:tc>
        <w:tc>
          <w:tcPr>
            <w:tcW w:w="2487" w:type="pct"/>
            <w:shd w:val="clear" w:color="auto" w:fill="auto"/>
            <w:vAlign w:val="center"/>
          </w:tcPr>
          <w:p w14:paraId="731CF411" w14:textId="77777777" w:rsidR="006773F0" w:rsidRPr="006773F0" w:rsidRDefault="006773F0" w:rsidP="006773F0">
            <w:pPr>
              <w:spacing w:after="240" w:line="240" w:lineRule="auto"/>
              <w:jc w:val="both"/>
              <w:rPr>
                <w:rFonts w:ascii="Arial" w:hAnsi="Arial" w:cs="Arial"/>
                <w:bCs/>
                <w:sz w:val="20"/>
                <w:szCs w:val="20"/>
                <w:lang w:val="es-ES_tradnl"/>
              </w:rPr>
            </w:pPr>
            <w:r w:rsidRPr="006773F0">
              <w:rPr>
                <w:rFonts w:ascii="Arial" w:hAnsi="Arial" w:cs="Arial"/>
                <w:bCs/>
                <w:sz w:val="20"/>
                <w:szCs w:val="20"/>
                <w:lang w:val="es-ES_tradnl"/>
              </w:rPr>
              <w:t>Envía el pedido con documentos adjuntos al encargado de presupuesto para verificar si hay disponibilidad presupuestaria y firma.</w:t>
            </w:r>
          </w:p>
        </w:tc>
        <w:tc>
          <w:tcPr>
            <w:tcW w:w="1388" w:type="pct"/>
            <w:shd w:val="clear" w:color="auto" w:fill="auto"/>
          </w:tcPr>
          <w:p w14:paraId="38CC1481"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3AE478DA" w14:textId="77777777" w:rsidTr="003055CF">
        <w:trPr>
          <w:trHeight w:val="793"/>
        </w:trPr>
        <w:tc>
          <w:tcPr>
            <w:tcW w:w="1125" w:type="pct"/>
            <w:vAlign w:val="center"/>
          </w:tcPr>
          <w:p w14:paraId="6CEE2693"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6</w:t>
            </w:r>
          </w:p>
        </w:tc>
        <w:tc>
          <w:tcPr>
            <w:tcW w:w="2487" w:type="pct"/>
            <w:tcBorders>
              <w:bottom w:val="single" w:sz="4" w:space="0" w:color="000099"/>
            </w:tcBorders>
            <w:shd w:val="clear" w:color="auto" w:fill="auto"/>
            <w:vAlign w:val="center"/>
          </w:tcPr>
          <w:p w14:paraId="074AD3F6" w14:textId="77777777" w:rsidR="006773F0" w:rsidRPr="006773F0" w:rsidRDefault="006773F0" w:rsidP="006773F0">
            <w:pPr>
              <w:spacing w:after="240" w:line="240" w:lineRule="auto"/>
              <w:jc w:val="both"/>
              <w:rPr>
                <w:rFonts w:ascii="Arial" w:hAnsi="Arial" w:cs="Arial"/>
                <w:sz w:val="20"/>
                <w:szCs w:val="20"/>
                <w:lang w:val="es-ES_tradnl"/>
              </w:rPr>
            </w:pPr>
            <w:r w:rsidRPr="006773F0">
              <w:rPr>
                <w:rFonts w:ascii="Arial" w:hAnsi="Arial" w:cs="Arial"/>
                <w:bCs/>
                <w:sz w:val="20"/>
                <w:szCs w:val="20"/>
                <w:lang w:val="es-ES_tradnl"/>
              </w:rPr>
              <w:t>Verifica disponibilidad presupuestaria, firma y traslada el pedido a la Unidad de Compras.</w:t>
            </w:r>
          </w:p>
        </w:tc>
        <w:tc>
          <w:tcPr>
            <w:tcW w:w="1388" w:type="pct"/>
            <w:tcBorders>
              <w:bottom w:val="single" w:sz="4" w:space="0" w:color="000099"/>
            </w:tcBorders>
            <w:shd w:val="clear" w:color="auto" w:fill="auto"/>
            <w:vAlign w:val="center"/>
          </w:tcPr>
          <w:p w14:paraId="5CB22FE6"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Encargado de Presupuesto </w:t>
            </w:r>
          </w:p>
        </w:tc>
      </w:tr>
      <w:tr w:rsidR="006773F0" w:rsidRPr="006773F0" w14:paraId="61D493E4" w14:textId="77777777" w:rsidTr="003055CF">
        <w:trPr>
          <w:trHeight w:val="1131"/>
        </w:trPr>
        <w:tc>
          <w:tcPr>
            <w:tcW w:w="1125" w:type="pct"/>
            <w:vAlign w:val="center"/>
          </w:tcPr>
          <w:p w14:paraId="69FD050E"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lastRenderedPageBreak/>
              <w:t>7</w:t>
            </w:r>
          </w:p>
        </w:tc>
        <w:tc>
          <w:tcPr>
            <w:tcW w:w="2487" w:type="pct"/>
            <w:tcBorders>
              <w:bottom w:val="single" w:sz="4" w:space="0" w:color="000099"/>
            </w:tcBorders>
            <w:shd w:val="clear" w:color="auto" w:fill="auto"/>
            <w:vAlign w:val="center"/>
          </w:tcPr>
          <w:p w14:paraId="2AB7DD54" w14:textId="77777777" w:rsidR="006773F0" w:rsidRPr="006773F0" w:rsidRDefault="006773F0" w:rsidP="006773F0">
            <w:pPr>
              <w:spacing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Traslada el pedido con los documentos de soporte a la Secretaría General, para su autorización.</w:t>
            </w:r>
          </w:p>
        </w:tc>
        <w:tc>
          <w:tcPr>
            <w:tcW w:w="1388" w:type="pct"/>
            <w:tcBorders>
              <w:bottom w:val="single" w:sz="4" w:space="0" w:color="000099"/>
            </w:tcBorders>
            <w:shd w:val="clear" w:color="auto" w:fill="auto"/>
            <w:vAlign w:val="center"/>
          </w:tcPr>
          <w:p w14:paraId="6AB2A0ED"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Encargado de Compras</w:t>
            </w:r>
          </w:p>
        </w:tc>
      </w:tr>
      <w:tr w:rsidR="006773F0" w:rsidRPr="006773F0" w14:paraId="49912EC0" w14:textId="77777777" w:rsidTr="003055CF">
        <w:trPr>
          <w:trHeight w:val="847"/>
        </w:trPr>
        <w:tc>
          <w:tcPr>
            <w:tcW w:w="1125" w:type="pct"/>
            <w:vAlign w:val="center"/>
          </w:tcPr>
          <w:p w14:paraId="333A6BF8"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8</w:t>
            </w:r>
          </w:p>
        </w:tc>
        <w:tc>
          <w:tcPr>
            <w:tcW w:w="2487" w:type="pct"/>
            <w:shd w:val="clear" w:color="auto" w:fill="auto"/>
            <w:vAlign w:val="center"/>
          </w:tcPr>
          <w:p w14:paraId="634CD046"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bCs/>
                <w:sz w:val="20"/>
                <w:szCs w:val="20"/>
                <w:lang w:val="es-ES_tradnl"/>
              </w:rPr>
              <w:t>Realiza el proceso de compra</w:t>
            </w:r>
          </w:p>
        </w:tc>
        <w:tc>
          <w:tcPr>
            <w:tcW w:w="1388" w:type="pct"/>
            <w:shd w:val="clear" w:color="auto" w:fill="auto"/>
            <w:vAlign w:val="center"/>
          </w:tcPr>
          <w:p w14:paraId="14DEFCB3"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y Asistente de Compras</w:t>
            </w:r>
          </w:p>
        </w:tc>
      </w:tr>
      <w:tr w:rsidR="006773F0" w:rsidRPr="006773F0" w14:paraId="79B37B33" w14:textId="77777777" w:rsidTr="003055CF">
        <w:trPr>
          <w:trHeight w:val="1128"/>
        </w:trPr>
        <w:tc>
          <w:tcPr>
            <w:tcW w:w="1125" w:type="pct"/>
            <w:vAlign w:val="center"/>
          </w:tcPr>
          <w:p w14:paraId="61BB5FC7"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9</w:t>
            </w:r>
          </w:p>
        </w:tc>
        <w:tc>
          <w:tcPr>
            <w:tcW w:w="2487" w:type="pct"/>
            <w:shd w:val="clear" w:color="auto" w:fill="auto"/>
            <w:vAlign w:val="center"/>
          </w:tcPr>
          <w:p w14:paraId="6C5641F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Traslada expediente con la solicitud de compra, pedido de compra y factura a Almacén para la verificación y recepción de los insumos adquiridos y elaboración de 1H.</w:t>
            </w:r>
          </w:p>
        </w:tc>
        <w:tc>
          <w:tcPr>
            <w:tcW w:w="1388" w:type="pct"/>
            <w:shd w:val="clear" w:color="auto" w:fill="auto"/>
            <w:vAlign w:val="center"/>
          </w:tcPr>
          <w:p w14:paraId="442C7C90"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0F2F6094" w14:textId="77777777" w:rsidTr="003055CF">
        <w:trPr>
          <w:trHeight w:val="978"/>
        </w:trPr>
        <w:tc>
          <w:tcPr>
            <w:tcW w:w="1125" w:type="pct"/>
            <w:vAlign w:val="center"/>
          </w:tcPr>
          <w:p w14:paraId="758A3A07"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10</w:t>
            </w:r>
          </w:p>
        </w:tc>
        <w:tc>
          <w:tcPr>
            <w:tcW w:w="2487" w:type="pct"/>
            <w:shd w:val="clear" w:color="auto" w:fill="auto"/>
            <w:vAlign w:val="center"/>
          </w:tcPr>
          <w:p w14:paraId="52E10AF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Recepción y Verificación del expediente trasladado por parte de la Unidad de Almacén a la Unidad de Compras.</w:t>
            </w:r>
          </w:p>
        </w:tc>
        <w:tc>
          <w:tcPr>
            <w:tcW w:w="1388" w:type="pct"/>
            <w:shd w:val="clear" w:color="auto" w:fill="auto"/>
            <w:vAlign w:val="center"/>
          </w:tcPr>
          <w:p w14:paraId="1E6E7947"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35055307" w14:textId="77777777" w:rsidTr="003055CF">
        <w:trPr>
          <w:trHeight w:val="1170"/>
        </w:trPr>
        <w:tc>
          <w:tcPr>
            <w:tcW w:w="1125" w:type="pct"/>
            <w:vAlign w:val="center"/>
          </w:tcPr>
          <w:p w14:paraId="2798C1B1"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11</w:t>
            </w:r>
          </w:p>
        </w:tc>
        <w:tc>
          <w:tcPr>
            <w:tcW w:w="2487" w:type="pct"/>
            <w:shd w:val="clear" w:color="auto" w:fill="auto"/>
            <w:vAlign w:val="center"/>
          </w:tcPr>
          <w:p w14:paraId="2A4B786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 Procede a publicar los documentos que amparen la compra en el Sistema de Adquisiciones y Contrataciones -Guatecompras- (Solicitud de Compra, Pedido, Factura y Recibo de Caja cuando aplique) </w:t>
            </w:r>
          </w:p>
        </w:tc>
        <w:tc>
          <w:tcPr>
            <w:tcW w:w="1388" w:type="pct"/>
            <w:shd w:val="clear" w:color="auto" w:fill="auto"/>
            <w:vAlign w:val="center"/>
          </w:tcPr>
          <w:p w14:paraId="2C5787E6"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0C78371C" w14:textId="77777777" w:rsidTr="003055CF">
        <w:trPr>
          <w:trHeight w:val="1170"/>
        </w:trPr>
        <w:tc>
          <w:tcPr>
            <w:tcW w:w="1125" w:type="pct"/>
            <w:vAlign w:val="center"/>
          </w:tcPr>
          <w:p w14:paraId="284F1088"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12</w:t>
            </w:r>
          </w:p>
        </w:tc>
        <w:tc>
          <w:tcPr>
            <w:tcW w:w="2487" w:type="pct"/>
            <w:shd w:val="clear" w:color="auto" w:fill="auto"/>
            <w:vAlign w:val="center"/>
          </w:tcPr>
          <w:p w14:paraId="7C39F4D7" w14:textId="77777777" w:rsidR="006773F0" w:rsidRPr="006773F0" w:rsidRDefault="006773F0" w:rsidP="006773F0">
            <w:pPr>
              <w:spacing w:before="240" w:after="240" w:line="240" w:lineRule="auto"/>
              <w:jc w:val="both"/>
              <w:rPr>
                <w:rFonts w:ascii="Arial" w:hAnsi="Arial" w:cs="Arial"/>
                <w:b/>
                <w:bCs/>
                <w:sz w:val="18"/>
                <w:szCs w:val="18"/>
                <w:lang w:val="es-ES_tradnl"/>
              </w:rPr>
            </w:pPr>
            <w:r w:rsidRPr="006773F0">
              <w:rPr>
                <w:rFonts w:ascii="Arial" w:hAnsi="Arial" w:cs="Arial"/>
                <w:bCs/>
                <w:sz w:val="20"/>
                <w:szCs w:val="20"/>
                <w:lang w:val="es-ES_tradnl"/>
              </w:rPr>
              <w:t>Traslada el expediente a la Dirección Financiera para realizar el pago correspondiente, en cualquier modalidad.</w:t>
            </w:r>
            <w:r w:rsidRPr="006773F0">
              <w:rPr>
                <w:rFonts w:ascii="Arial" w:hAnsi="Arial" w:cs="Arial"/>
                <w:bCs/>
                <w:sz w:val="18"/>
                <w:szCs w:val="18"/>
                <w:lang w:val="es-ES_tradnl"/>
              </w:rPr>
              <w:t xml:space="preserve">  </w:t>
            </w:r>
          </w:p>
        </w:tc>
        <w:tc>
          <w:tcPr>
            <w:tcW w:w="1388" w:type="pct"/>
            <w:shd w:val="clear" w:color="auto" w:fill="auto"/>
            <w:vAlign w:val="center"/>
          </w:tcPr>
          <w:p w14:paraId="5672C83A"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w:t>
            </w:r>
          </w:p>
        </w:tc>
      </w:tr>
      <w:tr w:rsidR="006773F0" w:rsidRPr="006773F0" w14:paraId="47C39A74" w14:textId="77777777" w:rsidTr="003055CF">
        <w:trPr>
          <w:trHeight w:val="961"/>
        </w:trPr>
        <w:tc>
          <w:tcPr>
            <w:tcW w:w="1125" w:type="pct"/>
            <w:vAlign w:val="center"/>
          </w:tcPr>
          <w:p w14:paraId="7AE6DF12"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13</w:t>
            </w:r>
          </w:p>
        </w:tc>
        <w:tc>
          <w:tcPr>
            <w:tcW w:w="2487" w:type="pct"/>
            <w:shd w:val="clear" w:color="auto" w:fill="auto"/>
            <w:vAlign w:val="center"/>
          </w:tcPr>
          <w:p w14:paraId="0608B4B2"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Escaneo y archivo del expediente físico y creación de archivo digital. </w:t>
            </w:r>
          </w:p>
        </w:tc>
        <w:tc>
          <w:tcPr>
            <w:tcW w:w="1388" w:type="pct"/>
            <w:shd w:val="clear" w:color="auto" w:fill="auto"/>
            <w:vAlign w:val="center"/>
          </w:tcPr>
          <w:p w14:paraId="1708CD95"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3750E88C" w14:textId="77777777" w:rsidTr="003055CF">
        <w:trPr>
          <w:trHeight w:val="961"/>
        </w:trPr>
        <w:tc>
          <w:tcPr>
            <w:tcW w:w="1125" w:type="pct"/>
            <w:vAlign w:val="center"/>
          </w:tcPr>
          <w:p w14:paraId="36093F5D"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14</w:t>
            </w:r>
          </w:p>
        </w:tc>
        <w:tc>
          <w:tcPr>
            <w:tcW w:w="2487" w:type="pct"/>
            <w:shd w:val="clear" w:color="auto" w:fill="auto"/>
            <w:vAlign w:val="center"/>
          </w:tcPr>
          <w:p w14:paraId="1BD0A9D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Emitirá acta trimestralmente consolidando todas las facturas recibidas por compras de baja cuantía durante ese período, la cual será emitida el mes siguiente y deberá ser publicada en Guatecompras según lo estipula la Normativa de la Dirección General de Adquisiciones del Estado. </w:t>
            </w:r>
          </w:p>
        </w:tc>
        <w:tc>
          <w:tcPr>
            <w:tcW w:w="1388" w:type="pct"/>
            <w:shd w:val="clear" w:color="auto" w:fill="auto"/>
            <w:vAlign w:val="center"/>
          </w:tcPr>
          <w:p w14:paraId="2F10EC95"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Encargada de Compras/Asistente de Compras </w:t>
            </w:r>
          </w:p>
        </w:tc>
      </w:tr>
      <w:tr w:rsidR="006773F0" w:rsidRPr="006773F0" w14:paraId="54961E28" w14:textId="77777777" w:rsidTr="003055CF">
        <w:trPr>
          <w:trHeight w:val="961"/>
        </w:trPr>
        <w:tc>
          <w:tcPr>
            <w:tcW w:w="1125" w:type="pct"/>
            <w:vAlign w:val="center"/>
          </w:tcPr>
          <w:p w14:paraId="35F60339"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lastRenderedPageBreak/>
              <w:t>15</w:t>
            </w:r>
          </w:p>
        </w:tc>
        <w:tc>
          <w:tcPr>
            <w:tcW w:w="2487" w:type="pct"/>
            <w:shd w:val="clear" w:color="auto" w:fill="auto"/>
            <w:vAlign w:val="center"/>
          </w:tcPr>
          <w:p w14:paraId="39E67CA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388" w:type="pct"/>
            <w:shd w:val="clear" w:color="auto" w:fill="auto"/>
            <w:vAlign w:val="center"/>
          </w:tcPr>
          <w:p w14:paraId="5A499997"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1E0FB861" w14:textId="77777777" w:rsidR="006773F0" w:rsidRPr="006773F0" w:rsidRDefault="006773F0" w:rsidP="006773F0">
      <w:pPr>
        <w:spacing w:after="0" w:line="240" w:lineRule="auto"/>
        <w:rPr>
          <w:sz w:val="24"/>
          <w:szCs w:val="24"/>
          <w:lang w:val="es-ES_tradnl"/>
        </w:rPr>
      </w:pPr>
    </w:p>
    <w:p w14:paraId="5C211E87" w14:textId="77777777" w:rsidR="006773F0" w:rsidRPr="006773F0" w:rsidRDefault="006773F0" w:rsidP="006773F0">
      <w:pPr>
        <w:spacing w:after="0" w:line="240" w:lineRule="auto"/>
        <w:rPr>
          <w:sz w:val="24"/>
          <w:szCs w:val="24"/>
          <w:lang w:val="es-ES_tradnl"/>
        </w:rPr>
      </w:pPr>
    </w:p>
    <w:p w14:paraId="7D9D1135" w14:textId="77777777" w:rsidR="006773F0" w:rsidRPr="006773F0" w:rsidRDefault="006773F0" w:rsidP="006773F0">
      <w:pPr>
        <w:spacing w:after="0" w:line="240" w:lineRule="auto"/>
        <w:rPr>
          <w:sz w:val="24"/>
          <w:szCs w:val="24"/>
          <w:lang w:val="es-ES_tradnl"/>
        </w:rPr>
      </w:pPr>
    </w:p>
    <w:p w14:paraId="0DAA1B3D" w14:textId="77777777" w:rsidR="006773F0" w:rsidRPr="006773F0" w:rsidRDefault="006773F0" w:rsidP="006773F0">
      <w:pPr>
        <w:spacing w:after="0" w:line="240" w:lineRule="auto"/>
        <w:rPr>
          <w:sz w:val="24"/>
          <w:szCs w:val="24"/>
          <w:lang w:val="es-ES_tradnl"/>
        </w:rPr>
      </w:pPr>
    </w:p>
    <w:p w14:paraId="51E3A5BC" w14:textId="77777777" w:rsidR="006773F0" w:rsidRPr="006773F0" w:rsidRDefault="006773F0" w:rsidP="006773F0">
      <w:pPr>
        <w:spacing w:after="0" w:line="240" w:lineRule="auto"/>
        <w:rPr>
          <w:sz w:val="24"/>
          <w:szCs w:val="24"/>
          <w:lang w:val="es-ES_tradnl"/>
        </w:rPr>
      </w:pPr>
    </w:p>
    <w:p w14:paraId="255A0E71" w14:textId="77777777" w:rsidR="006773F0" w:rsidRPr="006773F0" w:rsidRDefault="006773F0" w:rsidP="006773F0">
      <w:pPr>
        <w:numPr>
          <w:ilvl w:val="1"/>
          <w:numId w:val="18"/>
        </w:numPr>
        <w:spacing w:after="0" w:line="240" w:lineRule="auto"/>
        <w:ind w:right="-518"/>
        <w:contextualSpacing/>
        <w:jc w:val="both"/>
        <w:outlineLvl w:val="1"/>
        <w:rPr>
          <w:rFonts w:ascii="Arial" w:hAnsi="Arial" w:cs="Arial"/>
          <w:b/>
          <w:bCs/>
          <w:sz w:val="24"/>
          <w:szCs w:val="24"/>
          <w:lang w:val="es-ES_tradnl"/>
        </w:rPr>
      </w:pPr>
      <w:bookmarkStart w:id="36" w:name="_Toc113286397"/>
      <w:r w:rsidRPr="006773F0">
        <w:rPr>
          <w:rFonts w:ascii="Arial" w:hAnsi="Arial" w:cs="Arial"/>
          <w:b/>
          <w:bCs/>
          <w:sz w:val="24"/>
          <w:szCs w:val="24"/>
          <w:lang w:val="es-ES_tradnl"/>
        </w:rPr>
        <w:t>Compra Directa por medio de Oferta Electrónica:</w:t>
      </w:r>
      <w:bookmarkEnd w:id="36"/>
      <w:r w:rsidRPr="006773F0">
        <w:rPr>
          <w:rFonts w:ascii="Arial" w:hAnsi="Arial" w:cs="Arial"/>
          <w:bCs/>
          <w:sz w:val="24"/>
          <w:szCs w:val="24"/>
          <w:lang w:val="es-ES_tradnl"/>
        </w:rPr>
        <w:t xml:space="preserve"> </w:t>
      </w:r>
    </w:p>
    <w:p w14:paraId="0AE8C32B" w14:textId="77777777" w:rsidR="006773F0" w:rsidRPr="006773F0" w:rsidRDefault="006773F0" w:rsidP="006773F0">
      <w:pPr>
        <w:spacing w:after="0" w:line="240" w:lineRule="auto"/>
        <w:ind w:right="-518"/>
        <w:jc w:val="both"/>
        <w:outlineLvl w:val="1"/>
        <w:rPr>
          <w:rFonts w:ascii="Arial" w:hAnsi="Arial" w:cs="Arial"/>
          <w:b/>
          <w:bCs/>
          <w:sz w:val="24"/>
          <w:szCs w:val="24"/>
          <w:lang w:val="es-ES_tradnl"/>
        </w:rPr>
      </w:pPr>
    </w:p>
    <w:p w14:paraId="1E94125A" w14:textId="77777777" w:rsidR="006773F0" w:rsidRPr="006773F0" w:rsidRDefault="006773F0" w:rsidP="006773F0">
      <w:pPr>
        <w:spacing w:after="0" w:line="240" w:lineRule="auto"/>
        <w:ind w:right="-518"/>
        <w:jc w:val="both"/>
        <w:rPr>
          <w:rFonts w:ascii="Arial" w:hAnsi="Arial" w:cs="Arial"/>
          <w:bCs/>
          <w:sz w:val="24"/>
          <w:szCs w:val="24"/>
          <w:lang w:val="es-ES_tradnl"/>
        </w:rPr>
      </w:pPr>
      <w:r w:rsidRPr="006773F0">
        <w:rPr>
          <w:rFonts w:ascii="Arial" w:hAnsi="Arial" w:cs="Arial"/>
          <w:bCs/>
          <w:sz w:val="24"/>
          <w:szCs w:val="24"/>
          <w:lang w:val="es-ES_tradnl"/>
        </w:rPr>
        <w:t>Cuando la adquisición sea por montos mayores a Q. 25,000.00 y que no supere los Q.90,000.00, se aplicará el artículo 43 literal b) del Decreto Número 57-92 del Congreso de la República de Guatemala, Ley de Contrataciones del Estado, Acuerdo Gubernativo Número 122-2016 Reglamento de la Ley de Contrataciones del Estado y la Resolución Número 18-2019 de la Dirección General de Adquisiciones del Estado. De la siguiente manera:</w:t>
      </w:r>
    </w:p>
    <w:p w14:paraId="3190D658" w14:textId="77777777" w:rsidR="006773F0" w:rsidRPr="006773F0" w:rsidRDefault="006773F0" w:rsidP="006773F0">
      <w:pPr>
        <w:spacing w:after="0" w:line="240" w:lineRule="auto"/>
        <w:rPr>
          <w:sz w:val="24"/>
          <w:szCs w:val="24"/>
          <w:lang w:val="es-ES_tradnl"/>
        </w:rPr>
      </w:pPr>
    </w:p>
    <w:tbl>
      <w:tblPr>
        <w:tblpPr w:leftFromText="141" w:rightFromText="141" w:vertAnchor="text" w:tblpY="1"/>
        <w:tblOverlap w:val="never"/>
        <w:tblW w:w="5305"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2108"/>
        <w:gridCol w:w="4659"/>
        <w:gridCol w:w="2600"/>
      </w:tblGrid>
      <w:tr w:rsidR="006773F0" w:rsidRPr="006773F0" w14:paraId="39CD0AB3" w14:textId="77777777" w:rsidTr="003055CF">
        <w:trPr>
          <w:cantSplit/>
          <w:trHeight w:val="287"/>
          <w:tblHeader/>
        </w:trPr>
        <w:tc>
          <w:tcPr>
            <w:tcW w:w="5000" w:type="pct"/>
            <w:gridSpan w:val="3"/>
            <w:shd w:val="clear" w:color="auto" w:fill="F2F2F2" w:themeFill="background1" w:themeFillShade="F2"/>
            <w:vAlign w:val="center"/>
          </w:tcPr>
          <w:p w14:paraId="1C7BCB08" w14:textId="77777777" w:rsidR="006773F0" w:rsidRPr="006773F0" w:rsidRDefault="006773F0" w:rsidP="006773F0">
            <w:pPr>
              <w:spacing w:before="120" w:after="120" w:line="240" w:lineRule="auto"/>
              <w:jc w:val="center"/>
              <w:rPr>
                <w:rFonts w:ascii="Arial" w:hAnsi="Arial" w:cs="Arial"/>
                <w:bCs/>
                <w:sz w:val="24"/>
                <w:szCs w:val="24"/>
                <w:lang w:val="es-ES_tradnl"/>
              </w:rPr>
            </w:pPr>
            <w:r w:rsidRPr="006773F0">
              <w:rPr>
                <w:rFonts w:ascii="Arial" w:hAnsi="Arial" w:cs="Arial"/>
                <w:b/>
                <w:color w:val="000000" w:themeColor="text1"/>
                <w:lang w:val="es-ES_tradnl"/>
              </w:rPr>
              <w:t>Compras Directa a través de Oferta Electrónica (vía GUATECOMPRAS)</w:t>
            </w:r>
          </w:p>
          <w:p w14:paraId="5428BC4F" w14:textId="77777777" w:rsidR="006773F0" w:rsidRPr="006773F0" w:rsidRDefault="006773F0" w:rsidP="006773F0">
            <w:pPr>
              <w:spacing w:before="120" w:after="120" w:line="240" w:lineRule="auto"/>
              <w:jc w:val="center"/>
              <w:rPr>
                <w:rFonts w:ascii="Arial" w:hAnsi="Arial" w:cs="Arial"/>
                <w:b/>
                <w:color w:val="000000" w:themeColor="text1"/>
                <w:lang w:val="es-ES_tradnl"/>
              </w:rPr>
            </w:pPr>
            <w:r w:rsidRPr="006773F0">
              <w:rPr>
                <w:rFonts w:ascii="Arial" w:hAnsi="Arial" w:cs="Arial"/>
                <w:b/>
                <w:bCs/>
                <w:szCs w:val="24"/>
                <w:lang w:val="es-ES_tradnl"/>
              </w:rPr>
              <w:t>COMPRAS QUE</w:t>
            </w:r>
            <w:r w:rsidRPr="006773F0">
              <w:rPr>
                <w:sz w:val="24"/>
                <w:szCs w:val="24"/>
                <w:lang w:val="es-ES_tradnl"/>
              </w:rPr>
              <w:t xml:space="preserve"> </w:t>
            </w:r>
            <w:r w:rsidRPr="006773F0">
              <w:rPr>
                <w:rFonts w:ascii="Arial" w:hAnsi="Arial" w:cs="Arial"/>
                <w:b/>
                <w:bCs/>
                <w:szCs w:val="24"/>
                <w:lang w:val="es-ES_tradnl"/>
              </w:rPr>
              <w:t>SEAN POR MONTOS MAYORES A Q. 25,000.00 Y QUE NO SUPERE LOS Q.90,000.00</w:t>
            </w:r>
          </w:p>
        </w:tc>
      </w:tr>
      <w:tr w:rsidR="006773F0" w:rsidRPr="006773F0" w14:paraId="75490219" w14:textId="77777777" w:rsidTr="003055CF">
        <w:trPr>
          <w:cantSplit/>
          <w:trHeight w:val="287"/>
          <w:tblHeader/>
        </w:trPr>
        <w:tc>
          <w:tcPr>
            <w:tcW w:w="1125" w:type="pct"/>
            <w:shd w:val="clear" w:color="auto" w:fill="0485D0"/>
            <w:vAlign w:val="center"/>
          </w:tcPr>
          <w:p w14:paraId="0A20535E"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PASO</w:t>
            </w:r>
          </w:p>
        </w:tc>
        <w:tc>
          <w:tcPr>
            <w:tcW w:w="2487" w:type="pct"/>
            <w:shd w:val="clear" w:color="auto" w:fill="0485D0"/>
            <w:vAlign w:val="center"/>
          </w:tcPr>
          <w:p w14:paraId="152AE490"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DESCRIPCIÓN DE ACTIVIDAD</w:t>
            </w:r>
          </w:p>
        </w:tc>
        <w:tc>
          <w:tcPr>
            <w:tcW w:w="1388" w:type="pct"/>
            <w:shd w:val="clear" w:color="auto" w:fill="0485D0"/>
          </w:tcPr>
          <w:p w14:paraId="298F309F"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RESPONSABLE/ PARTICIPANTES</w:t>
            </w:r>
          </w:p>
        </w:tc>
      </w:tr>
      <w:tr w:rsidR="006773F0" w:rsidRPr="006773F0" w14:paraId="29E018E5" w14:textId="77777777" w:rsidTr="003055CF">
        <w:trPr>
          <w:trHeight w:val="632"/>
        </w:trPr>
        <w:tc>
          <w:tcPr>
            <w:tcW w:w="1125" w:type="pct"/>
            <w:vAlign w:val="center"/>
          </w:tcPr>
          <w:p w14:paraId="0CE27E15"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1</w:t>
            </w:r>
          </w:p>
        </w:tc>
        <w:tc>
          <w:tcPr>
            <w:tcW w:w="2487" w:type="pct"/>
            <w:shd w:val="clear" w:color="auto" w:fill="auto"/>
          </w:tcPr>
          <w:p w14:paraId="680BAEFD"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sz w:val="20"/>
                <w:szCs w:val="20"/>
                <w:lang w:val="es-ES_tradnl"/>
              </w:rPr>
              <w:t>Recepción de la solicitud de compras, verificando la justificación, las especificaciones generales, y/o técnicas (cuando aplique), cantidad, las características de lo que se desea adquirir y las respectivas firmas.</w:t>
            </w:r>
          </w:p>
        </w:tc>
        <w:tc>
          <w:tcPr>
            <w:tcW w:w="1388" w:type="pct"/>
            <w:shd w:val="clear" w:color="auto" w:fill="auto"/>
          </w:tcPr>
          <w:p w14:paraId="23450511"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6071A2A0" w14:textId="77777777" w:rsidTr="003055CF">
        <w:trPr>
          <w:trHeight w:val="497"/>
        </w:trPr>
        <w:tc>
          <w:tcPr>
            <w:tcW w:w="1125" w:type="pct"/>
            <w:vAlign w:val="center"/>
          </w:tcPr>
          <w:p w14:paraId="1527DA1E"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2</w:t>
            </w:r>
          </w:p>
        </w:tc>
        <w:tc>
          <w:tcPr>
            <w:tcW w:w="2487" w:type="pct"/>
            <w:shd w:val="clear" w:color="auto" w:fill="auto"/>
          </w:tcPr>
          <w:p w14:paraId="34E76AF8" w14:textId="77777777" w:rsidR="006773F0" w:rsidRPr="006773F0" w:rsidRDefault="006773F0" w:rsidP="006773F0">
            <w:pPr>
              <w:spacing w:before="120" w:after="120" w:line="240" w:lineRule="auto"/>
              <w:jc w:val="both"/>
              <w:rPr>
                <w:rFonts w:ascii="Arial" w:hAnsi="Arial" w:cs="Arial"/>
                <w:sz w:val="20"/>
                <w:szCs w:val="20"/>
                <w:lang w:val="es-ES_tradnl"/>
              </w:rPr>
            </w:pPr>
            <w:r w:rsidRPr="006773F0">
              <w:rPr>
                <w:rFonts w:ascii="Arial" w:hAnsi="Arial" w:cs="Arial"/>
                <w:bCs/>
                <w:sz w:val="20"/>
                <w:szCs w:val="20"/>
                <w:lang w:val="es-ES_tradnl"/>
              </w:rPr>
              <w:t>Asigna la solicitud al asistente de compras</w:t>
            </w:r>
          </w:p>
        </w:tc>
        <w:tc>
          <w:tcPr>
            <w:tcW w:w="1388" w:type="pct"/>
            <w:shd w:val="clear" w:color="auto" w:fill="auto"/>
          </w:tcPr>
          <w:p w14:paraId="2CFF7D2B"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79BDD2AE" w14:textId="77777777" w:rsidTr="003055CF">
        <w:trPr>
          <w:trHeight w:val="1205"/>
        </w:trPr>
        <w:tc>
          <w:tcPr>
            <w:tcW w:w="1125" w:type="pct"/>
            <w:vAlign w:val="center"/>
          </w:tcPr>
          <w:p w14:paraId="0278C35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487" w:type="pct"/>
            <w:shd w:val="clear" w:color="auto" w:fill="auto"/>
            <w:vAlign w:val="center"/>
          </w:tcPr>
          <w:p w14:paraId="6DE9E98B"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 xml:space="preserve">Verifica si existe insumo en el catálogo de SIGES. </w:t>
            </w:r>
          </w:p>
          <w:p w14:paraId="41B161A6" w14:textId="77777777" w:rsidR="006773F0" w:rsidRPr="006773F0" w:rsidRDefault="006773F0" w:rsidP="006773F0">
            <w:pPr>
              <w:spacing w:after="0" w:line="276" w:lineRule="auto"/>
              <w:jc w:val="both"/>
              <w:rPr>
                <w:rFonts w:ascii="Arial" w:hAnsi="Arial" w:cs="Arial"/>
                <w:b/>
                <w:bCs/>
                <w:sz w:val="20"/>
                <w:szCs w:val="20"/>
                <w:lang w:val="es-ES_tradnl"/>
              </w:rPr>
            </w:pPr>
            <w:r w:rsidRPr="006773F0">
              <w:rPr>
                <w:rFonts w:ascii="Arial" w:hAnsi="Arial" w:cs="Arial"/>
                <w:b/>
                <w:bCs/>
                <w:sz w:val="18"/>
                <w:szCs w:val="18"/>
                <w:lang w:val="es-ES_tradnl"/>
              </w:rPr>
              <w:t>NOTA: 1. Si no existe insumo se creará, según las guías del Ministerio de Finanzas Públicas.</w:t>
            </w:r>
          </w:p>
        </w:tc>
        <w:tc>
          <w:tcPr>
            <w:tcW w:w="1388" w:type="pct"/>
            <w:shd w:val="clear" w:color="auto" w:fill="auto"/>
            <w:vAlign w:val="center"/>
          </w:tcPr>
          <w:p w14:paraId="4CFBFA4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6773F0" w:rsidRPr="006773F0" w14:paraId="5B526939" w14:textId="77777777" w:rsidTr="003055CF">
        <w:trPr>
          <w:trHeight w:val="838"/>
        </w:trPr>
        <w:tc>
          <w:tcPr>
            <w:tcW w:w="1125" w:type="pct"/>
            <w:vAlign w:val="center"/>
          </w:tcPr>
          <w:p w14:paraId="0248495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4</w:t>
            </w:r>
          </w:p>
        </w:tc>
        <w:tc>
          <w:tcPr>
            <w:tcW w:w="2487" w:type="pct"/>
            <w:shd w:val="clear" w:color="auto" w:fill="auto"/>
            <w:vAlign w:val="center"/>
          </w:tcPr>
          <w:p w14:paraId="2A321FEA"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bCs/>
                <w:sz w:val="20"/>
                <w:szCs w:val="20"/>
                <w:lang w:val="es-ES_tradnl"/>
              </w:rPr>
              <w:t xml:space="preserve">Elabora pedido y se solicita firma del solicitante. </w:t>
            </w:r>
          </w:p>
        </w:tc>
        <w:tc>
          <w:tcPr>
            <w:tcW w:w="1388" w:type="pct"/>
            <w:shd w:val="clear" w:color="auto" w:fill="auto"/>
          </w:tcPr>
          <w:p w14:paraId="5FFF2C46"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la Unidad de Compras</w:t>
            </w:r>
          </w:p>
        </w:tc>
      </w:tr>
      <w:tr w:rsidR="006773F0" w:rsidRPr="006773F0" w14:paraId="67418C25" w14:textId="77777777" w:rsidTr="003055CF">
        <w:trPr>
          <w:trHeight w:val="1025"/>
        </w:trPr>
        <w:tc>
          <w:tcPr>
            <w:tcW w:w="1125" w:type="pct"/>
            <w:vAlign w:val="center"/>
          </w:tcPr>
          <w:p w14:paraId="039B89D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487" w:type="pct"/>
            <w:shd w:val="clear" w:color="auto" w:fill="auto"/>
            <w:vAlign w:val="center"/>
          </w:tcPr>
          <w:p w14:paraId="01041105"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bCs/>
                <w:sz w:val="20"/>
                <w:szCs w:val="20"/>
                <w:lang w:val="es-ES_tradnl"/>
              </w:rPr>
              <w:t>Envía el pedido con documentos adjuntos al encargado de presupuesto para verificar si hay disponibilidad presupuestaria y firma.</w:t>
            </w:r>
          </w:p>
        </w:tc>
        <w:tc>
          <w:tcPr>
            <w:tcW w:w="1388" w:type="pct"/>
            <w:shd w:val="clear" w:color="auto" w:fill="auto"/>
          </w:tcPr>
          <w:p w14:paraId="140D8F5D"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la Unidad de Compras</w:t>
            </w:r>
          </w:p>
        </w:tc>
      </w:tr>
      <w:tr w:rsidR="006773F0" w:rsidRPr="006773F0" w14:paraId="74C8A9A6" w14:textId="77777777" w:rsidTr="003055CF">
        <w:trPr>
          <w:trHeight w:val="1025"/>
        </w:trPr>
        <w:tc>
          <w:tcPr>
            <w:tcW w:w="1125" w:type="pct"/>
            <w:vAlign w:val="center"/>
          </w:tcPr>
          <w:p w14:paraId="58AA56F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6</w:t>
            </w:r>
          </w:p>
        </w:tc>
        <w:tc>
          <w:tcPr>
            <w:tcW w:w="2487" w:type="pct"/>
            <w:shd w:val="clear" w:color="auto" w:fill="auto"/>
            <w:vAlign w:val="center"/>
          </w:tcPr>
          <w:p w14:paraId="19D7636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Verifica disponibilidad presupuestaria, firma y traslada el pedido a la Unidad de Compras. </w:t>
            </w:r>
          </w:p>
        </w:tc>
        <w:tc>
          <w:tcPr>
            <w:tcW w:w="1388" w:type="pct"/>
            <w:shd w:val="clear" w:color="auto" w:fill="auto"/>
          </w:tcPr>
          <w:p w14:paraId="770E25AF"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Encargado de Presupuesto</w:t>
            </w:r>
          </w:p>
        </w:tc>
      </w:tr>
      <w:tr w:rsidR="006773F0" w:rsidRPr="006773F0" w14:paraId="24179785" w14:textId="77777777" w:rsidTr="003055CF">
        <w:trPr>
          <w:trHeight w:val="1025"/>
        </w:trPr>
        <w:tc>
          <w:tcPr>
            <w:tcW w:w="1125" w:type="pct"/>
            <w:vAlign w:val="center"/>
          </w:tcPr>
          <w:p w14:paraId="512147E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7</w:t>
            </w:r>
          </w:p>
        </w:tc>
        <w:tc>
          <w:tcPr>
            <w:tcW w:w="2487" w:type="pct"/>
            <w:shd w:val="clear" w:color="auto" w:fill="auto"/>
            <w:vAlign w:val="center"/>
          </w:tcPr>
          <w:p w14:paraId="04D059D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Traslada el pedido con los documentos de soporte a la Secretaría General, para su autorización.</w:t>
            </w:r>
          </w:p>
        </w:tc>
        <w:tc>
          <w:tcPr>
            <w:tcW w:w="1388" w:type="pct"/>
            <w:shd w:val="clear" w:color="auto" w:fill="auto"/>
          </w:tcPr>
          <w:p w14:paraId="48133651"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Encargado de Compras </w:t>
            </w:r>
          </w:p>
        </w:tc>
      </w:tr>
      <w:tr w:rsidR="006773F0" w:rsidRPr="006773F0" w14:paraId="36285CC4" w14:textId="77777777" w:rsidTr="003055CF">
        <w:trPr>
          <w:trHeight w:val="1025"/>
        </w:trPr>
        <w:tc>
          <w:tcPr>
            <w:tcW w:w="1125" w:type="pct"/>
            <w:vAlign w:val="center"/>
          </w:tcPr>
          <w:p w14:paraId="381C97D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8</w:t>
            </w:r>
          </w:p>
        </w:tc>
        <w:tc>
          <w:tcPr>
            <w:tcW w:w="2487" w:type="pct"/>
            <w:shd w:val="clear" w:color="auto" w:fill="auto"/>
            <w:vAlign w:val="center"/>
          </w:tcPr>
          <w:p w14:paraId="3BF9FAB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sz w:val="20"/>
                <w:szCs w:val="20"/>
                <w:lang w:val="es-ES_tradnl"/>
              </w:rPr>
              <w:t xml:space="preserve">La Unidad de Compras a través del Asistente de Compras, publica en GUATECOMPRAS el evento de oferta electrónica y los </w:t>
            </w:r>
            <w:r w:rsidRPr="006773F0">
              <w:rPr>
                <w:rFonts w:ascii="Arial" w:hAnsi="Arial" w:cs="Arial"/>
                <w:bCs/>
                <w:sz w:val="20"/>
                <w:szCs w:val="20"/>
                <w:lang w:val="es-ES_tradnl"/>
              </w:rPr>
              <w:t xml:space="preserve">documentos a presentar. </w:t>
            </w:r>
          </w:p>
        </w:tc>
        <w:tc>
          <w:tcPr>
            <w:tcW w:w="1388" w:type="pct"/>
            <w:shd w:val="clear" w:color="auto" w:fill="auto"/>
          </w:tcPr>
          <w:p w14:paraId="0014B9C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Asistente de Compras y/o Encargado de Compras </w:t>
            </w:r>
          </w:p>
        </w:tc>
      </w:tr>
      <w:tr w:rsidR="006773F0" w:rsidRPr="006773F0" w14:paraId="66733066" w14:textId="77777777" w:rsidTr="003055CF">
        <w:trPr>
          <w:trHeight w:val="748"/>
        </w:trPr>
        <w:tc>
          <w:tcPr>
            <w:tcW w:w="1125" w:type="pct"/>
            <w:vAlign w:val="center"/>
          </w:tcPr>
          <w:p w14:paraId="457B91A3"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9</w:t>
            </w:r>
          </w:p>
        </w:tc>
        <w:tc>
          <w:tcPr>
            <w:tcW w:w="2487" w:type="pct"/>
            <w:shd w:val="clear" w:color="auto" w:fill="auto"/>
            <w:vAlign w:val="center"/>
          </w:tcPr>
          <w:p w14:paraId="308EF7CD"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Seguimiento al evento en </w:t>
            </w:r>
            <w:r w:rsidRPr="006773F0">
              <w:rPr>
                <w:rFonts w:ascii="Arial" w:hAnsi="Arial" w:cs="Arial"/>
                <w:sz w:val="20"/>
                <w:szCs w:val="20"/>
                <w:lang w:val="es-ES_tradnl"/>
              </w:rPr>
              <w:t>GUATECOMPRAS</w:t>
            </w:r>
            <w:r w:rsidRPr="006773F0">
              <w:rPr>
                <w:rFonts w:ascii="Arial" w:hAnsi="Arial" w:cs="Arial"/>
                <w:bCs/>
                <w:sz w:val="20"/>
                <w:szCs w:val="20"/>
                <w:lang w:val="es-ES_tradnl"/>
              </w:rPr>
              <w:t xml:space="preserve">, para responder preguntas. </w:t>
            </w:r>
          </w:p>
        </w:tc>
        <w:tc>
          <w:tcPr>
            <w:tcW w:w="1388" w:type="pct"/>
            <w:shd w:val="clear" w:color="auto" w:fill="auto"/>
          </w:tcPr>
          <w:p w14:paraId="77C5484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Asistente de Compras y/o Encargado de Compras</w:t>
            </w:r>
          </w:p>
        </w:tc>
      </w:tr>
      <w:tr w:rsidR="006773F0" w:rsidRPr="006773F0" w14:paraId="767E7E60" w14:textId="77777777" w:rsidTr="003055CF">
        <w:trPr>
          <w:trHeight w:val="170"/>
        </w:trPr>
        <w:tc>
          <w:tcPr>
            <w:tcW w:w="1125" w:type="pct"/>
            <w:vAlign w:val="center"/>
          </w:tcPr>
          <w:p w14:paraId="6C149A16"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10</w:t>
            </w:r>
          </w:p>
        </w:tc>
        <w:tc>
          <w:tcPr>
            <w:tcW w:w="2487" w:type="pct"/>
            <w:shd w:val="clear" w:color="auto" w:fill="auto"/>
            <w:vAlign w:val="center"/>
          </w:tcPr>
          <w:p w14:paraId="6D682072" w14:textId="77777777" w:rsidR="006773F0" w:rsidRPr="006773F0" w:rsidRDefault="006773F0" w:rsidP="006773F0">
            <w:pPr>
              <w:spacing w:after="240" w:line="240" w:lineRule="auto"/>
              <w:jc w:val="both"/>
              <w:rPr>
                <w:rFonts w:ascii="Arial" w:hAnsi="Arial" w:cs="Arial"/>
                <w:sz w:val="20"/>
                <w:szCs w:val="20"/>
                <w:lang w:val="es-ES_tradnl"/>
              </w:rPr>
            </w:pPr>
            <w:r w:rsidRPr="006773F0">
              <w:rPr>
                <w:rFonts w:ascii="Arial" w:hAnsi="Arial" w:cs="Arial"/>
                <w:sz w:val="20"/>
                <w:szCs w:val="20"/>
                <w:lang w:val="es-ES_tradnl"/>
              </w:rPr>
              <w:t>Transcurrido el plazo determinado por la Ley de Contrataciones del Estado, se procede a descargar las ofertas del portal de GUATECOMPRAS, se elabora el cuadro de oferentes y se traslada a la Secretaría General para que decida la adjudicación del proveedor que favorezca a los intereses del Estado.</w:t>
            </w:r>
          </w:p>
          <w:p w14:paraId="4EB1A954" w14:textId="77777777" w:rsidR="006773F0" w:rsidRPr="006773F0" w:rsidRDefault="006773F0" w:rsidP="006773F0">
            <w:pPr>
              <w:spacing w:after="240" w:line="240" w:lineRule="auto"/>
              <w:jc w:val="both"/>
              <w:rPr>
                <w:rFonts w:ascii="Arial" w:hAnsi="Arial" w:cs="Arial"/>
                <w:b/>
                <w:sz w:val="20"/>
                <w:szCs w:val="20"/>
                <w:lang w:val="es-ES_tradnl"/>
              </w:rPr>
            </w:pPr>
            <w:r w:rsidRPr="006773F0">
              <w:rPr>
                <w:rFonts w:ascii="Arial" w:hAnsi="Arial" w:cs="Arial"/>
                <w:b/>
                <w:sz w:val="20"/>
                <w:szCs w:val="20"/>
                <w:lang w:val="es-ES_tradnl"/>
              </w:rPr>
              <w:t>Nota: se podrá requerir recomendación al solicitante para que indique que proveedor cumple con los requisitos.</w:t>
            </w:r>
          </w:p>
        </w:tc>
        <w:tc>
          <w:tcPr>
            <w:tcW w:w="1388" w:type="pct"/>
            <w:shd w:val="clear" w:color="auto" w:fill="auto"/>
          </w:tcPr>
          <w:p w14:paraId="10B9D55C" w14:textId="77777777" w:rsidR="006773F0" w:rsidRPr="006773F0" w:rsidRDefault="006773F0" w:rsidP="006773F0">
            <w:pPr>
              <w:spacing w:after="240" w:line="240" w:lineRule="auto"/>
              <w:jc w:val="center"/>
              <w:rPr>
                <w:rFonts w:ascii="Arial" w:hAnsi="Arial" w:cs="Arial"/>
                <w:sz w:val="20"/>
                <w:szCs w:val="20"/>
                <w:lang w:val="es-ES_tradnl"/>
              </w:rPr>
            </w:pPr>
          </w:p>
          <w:p w14:paraId="443AD5BB" w14:textId="77777777" w:rsidR="006773F0" w:rsidRPr="006773F0" w:rsidRDefault="006773F0" w:rsidP="006773F0">
            <w:pPr>
              <w:spacing w:after="240" w:line="240" w:lineRule="auto"/>
              <w:jc w:val="center"/>
              <w:rPr>
                <w:rFonts w:ascii="Arial" w:hAnsi="Arial" w:cs="Arial"/>
                <w:sz w:val="20"/>
                <w:szCs w:val="20"/>
                <w:lang w:val="es-ES_tradnl"/>
              </w:rPr>
            </w:pPr>
          </w:p>
          <w:p w14:paraId="20264053"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y/o Encargado de Compras, Secretaría General </w:t>
            </w:r>
          </w:p>
        </w:tc>
      </w:tr>
      <w:tr w:rsidR="006773F0" w:rsidRPr="006773F0" w14:paraId="40CF0CB5" w14:textId="77777777" w:rsidTr="003055CF">
        <w:trPr>
          <w:trHeight w:val="1125"/>
        </w:trPr>
        <w:tc>
          <w:tcPr>
            <w:tcW w:w="1125" w:type="pct"/>
            <w:vAlign w:val="center"/>
          </w:tcPr>
          <w:p w14:paraId="6DC31AFD"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11</w:t>
            </w:r>
          </w:p>
        </w:tc>
        <w:tc>
          <w:tcPr>
            <w:tcW w:w="2487" w:type="pct"/>
            <w:shd w:val="clear" w:color="auto" w:fill="auto"/>
            <w:vAlign w:val="center"/>
          </w:tcPr>
          <w:p w14:paraId="70EF4E53" w14:textId="77777777" w:rsidR="006773F0" w:rsidRPr="006773F0" w:rsidRDefault="006773F0" w:rsidP="006773F0">
            <w:pPr>
              <w:spacing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Remite el expediente con la adjudicación correspondiente, para que se publique en GUATECOMPRAS al oferente ADJUDICADO. </w:t>
            </w:r>
          </w:p>
        </w:tc>
        <w:tc>
          <w:tcPr>
            <w:tcW w:w="1388" w:type="pct"/>
            <w:shd w:val="clear" w:color="auto" w:fill="auto"/>
            <w:vAlign w:val="center"/>
          </w:tcPr>
          <w:p w14:paraId="279CAE14"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 y/o Encargado de Compras</w:t>
            </w:r>
          </w:p>
        </w:tc>
      </w:tr>
      <w:tr w:rsidR="006773F0" w:rsidRPr="006773F0" w14:paraId="7D3894EE" w14:textId="77777777" w:rsidTr="003055CF">
        <w:trPr>
          <w:trHeight w:val="926"/>
        </w:trPr>
        <w:tc>
          <w:tcPr>
            <w:tcW w:w="1125" w:type="pct"/>
            <w:vAlign w:val="center"/>
          </w:tcPr>
          <w:p w14:paraId="6227549E"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lastRenderedPageBreak/>
              <w:t>12</w:t>
            </w:r>
          </w:p>
        </w:tc>
        <w:tc>
          <w:tcPr>
            <w:tcW w:w="2487" w:type="pct"/>
            <w:tcBorders>
              <w:bottom w:val="single" w:sz="4" w:space="0" w:color="000099"/>
            </w:tcBorders>
            <w:shd w:val="clear" w:color="auto" w:fill="auto"/>
            <w:vAlign w:val="center"/>
          </w:tcPr>
          <w:p w14:paraId="19E61B93" w14:textId="77777777" w:rsidR="006773F0" w:rsidRPr="006773F0" w:rsidRDefault="006773F0" w:rsidP="006773F0">
            <w:pPr>
              <w:spacing w:after="240" w:line="240" w:lineRule="auto"/>
              <w:jc w:val="both"/>
              <w:rPr>
                <w:rFonts w:ascii="Arial" w:hAnsi="Arial" w:cs="Arial"/>
                <w:bCs/>
                <w:sz w:val="20"/>
                <w:szCs w:val="20"/>
                <w:lang w:val="es-ES_tradnl"/>
              </w:rPr>
            </w:pPr>
            <w:r w:rsidRPr="006773F0">
              <w:rPr>
                <w:rFonts w:ascii="Arial" w:hAnsi="Arial" w:cs="Arial"/>
                <w:sz w:val="20"/>
                <w:szCs w:val="20"/>
                <w:lang w:val="es-ES_tradnl"/>
              </w:rPr>
              <w:t>Según lo que establece el artículo 50 de la Ley de Contrataciones del Estado, la Unidad de Compras, procede a elaborar Acta de Negociación.</w:t>
            </w:r>
          </w:p>
        </w:tc>
        <w:tc>
          <w:tcPr>
            <w:tcW w:w="1388" w:type="pct"/>
            <w:tcBorders>
              <w:bottom w:val="single" w:sz="4" w:space="0" w:color="000099"/>
            </w:tcBorders>
            <w:shd w:val="clear" w:color="auto" w:fill="auto"/>
            <w:vAlign w:val="center"/>
          </w:tcPr>
          <w:p w14:paraId="2BBC98A4"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y/o Encargado de Compras </w:t>
            </w:r>
          </w:p>
        </w:tc>
      </w:tr>
      <w:tr w:rsidR="006773F0" w:rsidRPr="006773F0" w14:paraId="3B580687" w14:textId="77777777" w:rsidTr="003055CF">
        <w:trPr>
          <w:trHeight w:val="1170"/>
        </w:trPr>
        <w:tc>
          <w:tcPr>
            <w:tcW w:w="1125" w:type="pct"/>
            <w:vAlign w:val="center"/>
          </w:tcPr>
          <w:p w14:paraId="7EB667FE"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13</w:t>
            </w:r>
          </w:p>
        </w:tc>
        <w:tc>
          <w:tcPr>
            <w:tcW w:w="2487" w:type="pct"/>
            <w:tcBorders>
              <w:bottom w:val="single" w:sz="4" w:space="0" w:color="000099"/>
            </w:tcBorders>
            <w:shd w:val="clear" w:color="auto" w:fill="auto"/>
            <w:vAlign w:val="center"/>
          </w:tcPr>
          <w:p w14:paraId="36C06D17" w14:textId="77777777" w:rsidR="006773F0" w:rsidRPr="006773F0" w:rsidRDefault="006773F0" w:rsidP="006773F0">
            <w:pPr>
              <w:spacing w:after="240" w:line="240" w:lineRule="auto"/>
              <w:jc w:val="both"/>
              <w:rPr>
                <w:rFonts w:ascii="Arial" w:hAnsi="Arial" w:cs="Arial"/>
                <w:sz w:val="20"/>
                <w:szCs w:val="20"/>
                <w:lang w:val="es-ES_tradnl"/>
              </w:rPr>
            </w:pPr>
            <w:r w:rsidRPr="006773F0">
              <w:rPr>
                <w:rFonts w:ascii="Arial" w:hAnsi="Arial" w:cs="Arial"/>
                <w:sz w:val="20"/>
                <w:szCs w:val="20"/>
                <w:lang w:val="es-ES_tradnl"/>
              </w:rPr>
              <w:t xml:space="preserve">Se traslada el proyecto del acta para revisión y correcciones. </w:t>
            </w:r>
          </w:p>
        </w:tc>
        <w:tc>
          <w:tcPr>
            <w:tcW w:w="1388" w:type="pct"/>
            <w:tcBorders>
              <w:bottom w:val="single" w:sz="4" w:space="0" w:color="000099"/>
            </w:tcBorders>
            <w:shd w:val="clear" w:color="auto" w:fill="auto"/>
            <w:vAlign w:val="center"/>
          </w:tcPr>
          <w:p w14:paraId="0F25E1E7"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Encargado de Compras Secretaría General</w:t>
            </w:r>
          </w:p>
        </w:tc>
      </w:tr>
      <w:tr w:rsidR="006773F0" w:rsidRPr="006773F0" w14:paraId="402A5C7C" w14:textId="77777777" w:rsidTr="003055CF">
        <w:trPr>
          <w:trHeight w:val="1170"/>
        </w:trPr>
        <w:tc>
          <w:tcPr>
            <w:tcW w:w="1125" w:type="pct"/>
            <w:vAlign w:val="center"/>
          </w:tcPr>
          <w:p w14:paraId="3AFF37F1"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14</w:t>
            </w:r>
          </w:p>
        </w:tc>
        <w:tc>
          <w:tcPr>
            <w:tcW w:w="2487" w:type="pct"/>
            <w:tcBorders>
              <w:bottom w:val="single" w:sz="4" w:space="0" w:color="000099"/>
            </w:tcBorders>
            <w:shd w:val="clear" w:color="auto" w:fill="auto"/>
            <w:vAlign w:val="center"/>
          </w:tcPr>
          <w:p w14:paraId="6C11FCA7" w14:textId="77777777" w:rsidR="006773F0" w:rsidRPr="006773F0" w:rsidRDefault="006773F0" w:rsidP="006773F0">
            <w:pPr>
              <w:spacing w:after="240" w:line="240" w:lineRule="auto"/>
              <w:jc w:val="both"/>
              <w:rPr>
                <w:rFonts w:ascii="Arial" w:hAnsi="Arial" w:cs="Arial"/>
                <w:sz w:val="20"/>
                <w:szCs w:val="20"/>
                <w:lang w:val="es-ES_tradnl"/>
              </w:rPr>
            </w:pPr>
            <w:r w:rsidRPr="006773F0">
              <w:rPr>
                <w:rFonts w:ascii="Arial" w:hAnsi="Arial" w:cs="Arial"/>
                <w:sz w:val="20"/>
                <w:szCs w:val="20"/>
                <w:lang w:val="es-ES_tradnl"/>
              </w:rPr>
              <w:t>Se devuelve el proyecto del acta con las correcciones, se imprime en hojas móvil autorizadas por la Contraloría General de Cuentas y se procede a firmar con el proveedor y Secretaría General.</w:t>
            </w:r>
          </w:p>
        </w:tc>
        <w:tc>
          <w:tcPr>
            <w:tcW w:w="1388" w:type="pct"/>
            <w:tcBorders>
              <w:bottom w:val="single" w:sz="4" w:space="0" w:color="000099"/>
            </w:tcBorders>
            <w:shd w:val="clear" w:color="auto" w:fill="auto"/>
            <w:vAlign w:val="center"/>
          </w:tcPr>
          <w:p w14:paraId="09168649"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y/o Encargado de Compras Secretaría General/Proveedor </w:t>
            </w:r>
          </w:p>
        </w:tc>
      </w:tr>
      <w:tr w:rsidR="006773F0" w:rsidRPr="006773F0" w14:paraId="5134A08A" w14:textId="77777777" w:rsidTr="003055CF">
        <w:trPr>
          <w:trHeight w:val="1013"/>
        </w:trPr>
        <w:tc>
          <w:tcPr>
            <w:tcW w:w="1125" w:type="pct"/>
            <w:vAlign w:val="center"/>
          </w:tcPr>
          <w:p w14:paraId="342AE334"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15</w:t>
            </w:r>
          </w:p>
        </w:tc>
        <w:tc>
          <w:tcPr>
            <w:tcW w:w="2487" w:type="pct"/>
            <w:tcBorders>
              <w:top w:val="single" w:sz="4" w:space="0" w:color="000099"/>
              <w:left w:val="single" w:sz="4" w:space="0" w:color="000099"/>
              <w:bottom w:val="single" w:sz="4" w:space="0" w:color="000099"/>
              <w:right w:val="single" w:sz="4" w:space="0" w:color="000099"/>
            </w:tcBorders>
            <w:vAlign w:val="center"/>
          </w:tcPr>
          <w:p w14:paraId="6C5B19C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genera la orden compra de SIGES.</w:t>
            </w:r>
          </w:p>
        </w:tc>
        <w:tc>
          <w:tcPr>
            <w:tcW w:w="1388" w:type="pct"/>
            <w:tcBorders>
              <w:top w:val="single" w:sz="4" w:space="0" w:color="000099"/>
              <w:left w:val="single" w:sz="4" w:space="0" w:color="000099"/>
              <w:bottom w:val="single" w:sz="4" w:space="0" w:color="000099"/>
              <w:right w:val="single" w:sz="4" w:space="0" w:color="000099"/>
            </w:tcBorders>
            <w:vAlign w:val="center"/>
          </w:tcPr>
          <w:p w14:paraId="7DF8E9F7"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Compras/Encargada de Compras  </w:t>
            </w:r>
          </w:p>
        </w:tc>
      </w:tr>
      <w:tr w:rsidR="006773F0" w:rsidRPr="006773F0" w14:paraId="369E3983" w14:textId="77777777" w:rsidTr="003055CF">
        <w:trPr>
          <w:trHeight w:val="1013"/>
        </w:trPr>
        <w:tc>
          <w:tcPr>
            <w:tcW w:w="1125" w:type="pct"/>
            <w:vAlign w:val="center"/>
          </w:tcPr>
          <w:p w14:paraId="6AFFB90E"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16</w:t>
            </w:r>
          </w:p>
        </w:tc>
        <w:tc>
          <w:tcPr>
            <w:tcW w:w="2487" w:type="pct"/>
            <w:tcBorders>
              <w:top w:val="single" w:sz="4" w:space="0" w:color="000099"/>
              <w:left w:val="single" w:sz="4" w:space="0" w:color="000099"/>
              <w:bottom w:val="single" w:sz="4" w:space="0" w:color="000099"/>
              <w:right w:val="single" w:sz="4" w:space="0" w:color="000099"/>
            </w:tcBorders>
            <w:vAlign w:val="center"/>
          </w:tcPr>
          <w:p w14:paraId="6F6B2FA4"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solicita la factura y se entrega la compra al encargado de almacén y/o inventario según proceda</w:t>
            </w:r>
            <w:r w:rsidRPr="006773F0">
              <w:rPr>
                <w:rFonts w:ascii="Arial" w:hAnsi="Arial" w:cs="Arial"/>
                <w:bCs/>
                <w:sz w:val="20"/>
                <w:szCs w:val="20"/>
                <w:lang w:val="es-ES_tradnl"/>
              </w:rPr>
              <w:tab/>
            </w:r>
          </w:p>
        </w:tc>
        <w:tc>
          <w:tcPr>
            <w:tcW w:w="1388" w:type="pct"/>
            <w:tcBorders>
              <w:top w:val="single" w:sz="4" w:space="0" w:color="000099"/>
              <w:left w:val="single" w:sz="4" w:space="0" w:color="000099"/>
              <w:bottom w:val="single" w:sz="4" w:space="0" w:color="000099"/>
              <w:right w:val="single" w:sz="4" w:space="0" w:color="000099"/>
            </w:tcBorders>
            <w:vAlign w:val="center"/>
          </w:tcPr>
          <w:p w14:paraId="7E0F9398"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bCs/>
                <w:sz w:val="20"/>
                <w:szCs w:val="20"/>
                <w:lang w:val="es-ES_tradnl"/>
              </w:rPr>
              <w:t>Asistente de Compras / Encargado de Almacén / Encargado de Inventario</w:t>
            </w:r>
          </w:p>
        </w:tc>
      </w:tr>
      <w:tr w:rsidR="006773F0" w:rsidRPr="006773F0" w14:paraId="4F9B782A" w14:textId="77777777" w:rsidTr="003055CF">
        <w:trPr>
          <w:trHeight w:val="1013"/>
        </w:trPr>
        <w:tc>
          <w:tcPr>
            <w:tcW w:w="1125" w:type="pct"/>
            <w:vAlign w:val="center"/>
          </w:tcPr>
          <w:p w14:paraId="6F1123D7"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17</w:t>
            </w:r>
          </w:p>
          <w:p w14:paraId="7F98D35B" w14:textId="77777777" w:rsidR="006773F0" w:rsidRPr="006773F0" w:rsidRDefault="006773F0" w:rsidP="006773F0">
            <w:pPr>
              <w:spacing w:before="240" w:after="240" w:line="240" w:lineRule="auto"/>
              <w:jc w:val="center"/>
              <w:rPr>
                <w:rFonts w:ascii="Arial" w:hAnsi="Arial" w:cs="Arial"/>
                <w:sz w:val="20"/>
                <w:szCs w:val="20"/>
                <w:lang w:val="es-ES_tradnl"/>
              </w:rPr>
            </w:pPr>
          </w:p>
        </w:tc>
        <w:tc>
          <w:tcPr>
            <w:tcW w:w="2487" w:type="pct"/>
            <w:tcBorders>
              <w:top w:val="single" w:sz="4" w:space="0" w:color="000099"/>
              <w:left w:val="single" w:sz="4" w:space="0" w:color="000099"/>
              <w:bottom w:val="single" w:sz="4" w:space="0" w:color="000099"/>
              <w:right w:val="single" w:sz="4" w:space="0" w:color="000099"/>
            </w:tcBorders>
            <w:vAlign w:val="center"/>
          </w:tcPr>
          <w:p w14:paraId="24F14BC3"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Recepción y Verificación del expediente trasladado por parte de la Unidad de Almacén a la Unidad de Compras.</w:t>
            </w:r>
          </w:p>
        </w:tc>
        <w:tc>
          <w:tcPr>
            <w:tcW w:w="1388" w:type="pct"/>
            <w:tcBorders>
              <w:top w:val="single" w:sz="4" w:space="0" w:color="000099"/>
              <w:left w:val="single" w:sz="4" w:space="0" w:color="000099"/>
              <w:bottom w:val="single" w:sz="4" w:space="0" w:color="000099"/>
              <w:right w:val="single" w:sz="4" w:space="0" w:color="000099"/>
            </w:tcBorders>
            <w:vAlign w:val="center"/>
          </w:tcPr>
          <w:p w14:paraId="57F43B8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w:t>
            </w:r>
          </w:p>
        </w:tc>
      </w:tr>
      <w:tr w:rsidR="006773F0" w:rsidRPr="006773F0" w14:paraId="328DFEC9" w14:textId="77777777" w:rsidTr="003055CF">
        <w:tc>
          <w:tcPr>
            <w:tcW w:w="1125" w:type="pct"/>
            <w:vAlign w:val="center"/>
          </w:tcPr>
          <w:p w14:paraId="1A5DB4DB"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18</w:t>
            </w:r>
          </w:p>
        </w:tc>
        <w:tc>
          <w:tcPr>
            <w:tcW w:w="2487" w:type="pct"/>
            <w:vAlign w:val="center"/>
          </w:tcPr>
          <w:p w14:paraId="17F007F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Publicación del formulario 1H en el sistema de GUATECOMPRAS (constancia de recepción del bien)</w:t>
            </w:r>
          </w:p>
        </w:tc>
        <w:tc>
          <w:tcPr>
            <w:tcW w:w="1388" w:type="pct"/>
            <w:vAlign w:val="center"/>
          </w:tcPr>
          <w:p w14:paraId="6E6EFA87"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w:t>
            </w:r>
          </w:p>
        </w:tc>
      </w:tr>
      <w:tr w:rsidR="006773F0" w:rsidRPr="006773F0" w14:paraId="4457BA52" w14:textId="77777777" w:rsidTr="003055CF">
        <w:tc>
          <w:tcPr>
            <w:tcW w:w="1125" w:type="pct"/>
            <w:vAlign w:val="center"/>
          </w:tcPr>
          <w:p w14:paraId="0C7434AC"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19</w:t>
            </w:r>
          </w:p>
        </w:tc>
        <w:tc>
          <w:tcPr>
            <w:tcW w:w="2487" w:type="pct"/>
            <w:vAlign w:val="center"/>
          </w:tcPr>
          <w:p w14:paraId="6115612E"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bCs/>
                <w:sz w:val="20"/>
                <w:szCs w:val="20"/>
                <w:lang w:val="es-ES_tradnl"/>
              </w:rPr>
              <w:t xml:space="preserve"> trasladar a la Dirección Financiera la orden de compra de SIGES, con los documentos de soporte (factura con firmas al reverso, formulario 1H, solicitud de compra, pedido, copia de acta de negociación) para realizar los trámites de pago correspondientes en el Sistema SIGES. </w:t>
            </w:r>
          </w:p>
        </w:tc>
        <w:tc>
          <w:tcPr>
            <w:tcW w:w="1388" w:type="pct"/>
            <w:vAlign w:val="center"/>
          </w:tcPr>
          <w:p w14:paraId="0C3E127B"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 y/o Encargado de Compras</w:t>
            </w:r>
          </w:p>
        </w:tc>
      </w:tr>
      <w:tr w:rsidR="006773F0" w:rsidRPr="006773F0" w14:paraId="08911BA8" w14:textId="77777777" w:rsidTr="003055CF">
        <w:tc>
          <w:tcPr>
            <w:tcW w:w="1125" w:type="pct"/>
            <w:tcBorders>
              <w:bottom w:val="single" w:sz="4" w:space="0" w:color="auto"/>
            </w:tcBorders>
            <w:vAlign w:val="center"/>
          </w:tcPr>
          <w:p w14:paraId="7493BA1F"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lastRenderedPageBreak/>
              <w:t>20</w:t>
            </w:r>
          </w:p>
        </w:tc>
        <w:tc>
          <w:tcPr>
            <w:tcW w:w="2487" w:type="pct"/>
            <w:tcBorders>
              <w:bottom w:val="single" w:sz="4" w:space="0" w:color="auto"/>
            </w:tcBorders>
            <w:vAlign w:val="center"/>
          </w:tcPr>
          <w:p w14:paraId="62582B66" w14:textId="77777777" w:rsidR="006773F0" w:rsidRPr="006773F0" w:rsidRDefault="006773F0" w:rsidP="006773F0">
            <w:pPr>
              <w:spacing w:before="240" w:after="240" w:line="240" w:lineRule="auto"/>
              <w:rPr>
                <w:rFonts w:ascii="Arial" w:hAnsi="Arial" w:cs="Arial"/>
                <w:bCs/>
                <w:sz w:val="20"/>
                <w:szCs w:val="20"/>
                <w:lang w:val="es-ES_tradnl"/>
              </w:rPr>
            </w:pPr>
            <w:r w:rsidRPr="006773F0">
              <w:rPr>
                <w:rFonts w:ascii="Arial" w:hAnsi="Arial" w:cs="Arial"/>
                <w:bCs/>
                <w:sz w:val="20"/>
                <w:szCs w:val="20"/>
                <w:lang w:val="es-ES_tradnl"/>
              </w:rPr>
              <w:t xml:space="preserve"> Recepción del expediente de la Dirección Financiera para realizar la liquidación en el sistema SIGES.  </w:t>
            </w:r>
          </w:p>
        </w:tc>
        <w:tc>
          <w:tcPr>
            <w:tcW w:w="1388" w:type="pct"/>
            <w:tcBorders>
              <w:bottom w:val="single" w:sz="4" w:space="0" w:color="auto"/>
            </w:tcBorders>
            <w:vAlign w:val="center"/>
          </w:tcPr>
          <w:p w14:paraId="6B85D6DF" w14:textId="77777777" w:rsidR="006773F0" w:rsidRPr="006773F0" w:rsidRDefault="006773F0" w:rsidP="006773F0">
            <w:pPr>
              <w:spacing w:before="240" w:after="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Compras y/o Encargado de Compras </w:t>
            </w:r>
          </w:p>
        </w:tc>
      </w:tr>
      <w:tr w:rsidR="006773F0" w:rsidRPr="006773F0" w14:paraId="47AC7038" w14:textId="77777777" w:rsidTr="003055CF">
        <w:tc>
          <w:tcPr>
            <w:tcW w:w="1125" w:type="pct"/>
            <w:vAlign w:val="center"/>
          </w:tcPr>
          <w:p w14:paraId="41DEAC36"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21</w:t>
            </w:r>
          </w:p>
        </w:tc>
        <w:tc>
          <w:tcPr>
            <w:tcW w:w="2487" w:type="pct"/>
            <w:vAlign w:val="center"/>
          </w:tcPr>
          <w:p w14:paraId="16816597" w14:textId="77777777" w:rsidR="006773F0" w:rsidRPr="006773F0" w:rsidRDefault="006773F0" w:rsidP="006773F0">
            <w:pPr>
              <w:spacing w:before="240" w:after="240" w:line="240" w:lineRule="auto"/>
              <w:rPr>
                <w:rFonts w:ascii="Arial" w:hAnsi="Arial" w:cs="Arial"/>
                <w:sz w:val="20"/>
                <w:szCs w:val="20"/>
                <w:lang w:val="es-ES_tradnl"/>
              </w:rPr>
            </w:pPr>
            <w:r w:rsidRPr="006773F0">
              <w:rPr>
                <w:rFonts w:ascii="Arial" w:hAnsi="Arial" w:cs="Arial"/>
                <w:bCs/>
                <w:sz w:val="20"/>
                <w:szCs w:val="20"/>
                <w:lang w:val="es-ES_tradnl"/>
              </w:rPr>
              <w:t>Foliar, escanear y trasladar el expediente a la Dirección Financiera y se archiva una copia.</w:t>
            </w:r>
          </w:p>
        </w:tc>
        <w:tc>
          <w:tcPr>
            <w:tcW w:w="1388" w:type="pct"/>
            <w:vAlign w:val="center"/>
          </w:tcPr>
          <w:p w14:paraId="7D2320C0" w14:textId="77777777" w:rsidR="006773F0" w:rsidRPr="006773F0" w:rsidRDefault="006773F0" w:rsidP="006773F0">
            <w:pPr>
              <w:spacing w:before="240" w:after="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25ABF875" w14:textId="77777777" w:rsidTr="003055CF">
        <w:tc>
          <w:tcPr>
            <w:tcW w:w="1125" w:type="pct"/>
            <w:vAlign w:val="center"/>
          </w:tcPr>
          <w:p w14:paraId="3D59E198"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22</w:t>
            </w:r>
          </w:p>
        </w:tc>
        <w:tc>
          <w:tcPr>
            <w:tcW w:w="2487" w:type="pct"/>
            <w:vAlign w:val="center"/>
          </w:tcPr>
          <w:p w14:paraId="3C30687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388" w:type="pct"/>
            <w:vAlign w:val="center"/>
          </w:tcPr>
          <w:p w14:paraId="2824C526"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51675614" w14:textId="77777777" w:rsidR="006773F0" w:rsidRPr="006773F0" w:rsidRDefault="006773F0" w:rsidP="006773F0">
      <w:pPr>
        <w:spacing w:after="0" w:line="240" w:lineRule="auto"/>
        <w:rPr>
          <w:sz w:val="24"/>
          <w:szCs w:val="24"/>
          <w:lang w:val="es-ES_tradnl"/>
        </w:rPr>
      </w:pPr>
    </w:p>
    <w:p w14:paraId="045E123D" w14:textId="77777777" w:rsidR="006773F0" w:rsidRPr="006773F0" w:rsidRDefault="006773F0" w:rsidP="006773F0">
      <w:pPr>
        <w:spacing w:after="0" w:line="240" w:lineRule="auto"/>
        <w:rPr>
          <w:sz w:val="24"/>
          <w:szCs w:val="24"/>
          <w:lang w:val="es-ES_tradnl"/>
        </w:rPr>
      </w:pPr>
    </w:p>
    <w:p w14:paraId="27EE60E3" w14:textId="77777777" w:rsidR="006773F0" w:rsidRPr="006773F0" w:rsidRDefault="006773F0" w:rsidP="006773F0">
      <w:pPr>
        <w:spacing w:after="0" w:line="240" w:lineRule="auto"/>
        <w:rPr>
          <w:sz w:val="24"/>
          <w:szCs w:val="24"/>
          <w:lang w:val="es-ES_tradnl"/>
        </w:rPr>
      </w:pPr>
    </w:p>
    <w:p w14:paraId="7F07BD2D" w14:textId="77777777" w:rsidR="006773F0" w:rsidRPr="006773F0" w:rsidRDefault="006773F0" w:rsidP="006773F0">
      <w:pPr>
        <w:spacing w:after="0" w:line="240" w:lineRule="auto"/>
        <w:rPr>
          <w:sz w:val="24"/>
          <w:szCs w:val="24"/>
          <w:lang w:val="es-ES_tradnl"/>
        </w:rPr>
      </w:pPr>
    </w:p>
    <w:p w14:paraId="66F169F2" w14:textId="77777777" w:rsidR="006773F0" w:rsidRPr="006773F0" w:rsidRDefault="006773F0" w:rsidP="006773F0">
      <w:pPr>
        <w:spacing w:after="0" w:line="240" w:lineRule="auto"/>
        <w:rPr>
          <w:sz w:val="24"/>
          <w:szCs w:val="24"/>
          <w:lang w:val="es-ES_tradnl"/>
        </w:rPr>
      </w:pPr>
    </w:p>
    <w:p w14:paraId="567A59D4" w14:textId="77777777" w:rsidR="006773F0" w:rsidRPr="006773F0" w:rsidRDefault="006773F0" w:rsidP="006773F0">
      <w:pPr>
        <w:spacing w:after="0" w:line="240" w:lineRule="auto"/>
        <w:rPr>
          <w:sz w:val="24"/>
          <w:szCs w:val="24"/>
          <w:lang w:val="es-ES_tradnl"/>
        </w:rPr>
      </w:pPr>
    </w:p>
    <w:p w14:paraId="2ED50FF4" w14:textId="77777777" w:rsidR="006773F0" w:rsidRPr="006773F0" w:rsidRDefault="006773F0" w:rsidP="006773F0">
      <w:pPr>
        <w:spacing w:after="0" w:line="240" w:lineRule="auto"/>
        <w:rPr>
          <w:sz w:val="24"/>
          <w:szCs w:val="24"/>
          <w:lang w:val="es-ES_tradnl"/>
        </w:rPr>
      </w:pPr>
    </w:p>
    <w:p w14:paraId="3ED1D9BC" w14:textId="77777777" w:rsidR="006773F0" w:rsidRPr="006773F0" w:rsidRDefault="006773F0" w:rsidP="006773F0">
      <w:pPr>
        <w:spacing w:after="0" w:line="240" w:lineRule="auto"/>
        <w:rPr>
          <w:sz w:val="24"/>
          <w:szCs w:val="24"/>
          <w:lang w:val="es-ES_tradnl"/>
        </w:rPr>
      </w:pPr>
    </w:p>
    <w:p w14:paraId="139ACFD3" w14:textId="77777777" w:rsidR="006773F0" w:rsidRPr="006773F0" w:rsidRDefault="006773F0" w:rsidP="006773F0">
      <w:pPr>
        <w:spacing w:after="0" w:line="240" w:lineRule="auto"/>
        <w:rPr>
          <w:sz w:val="24"/>
          <w:szCs w:val="24"/>
          <w:lang w:val="es-ES_tradnl"/>
        </w:rPr>
      </w:pPr>
    </w:p>
    <w:p w14:paraId="352392EA" w14:textId="77777777" w:rsidR="006773F0" w:rsidRPr="006773F0" w:rsidRDefault="006773F0" w:rsidP="006773F0">
      <w:pPr>
        <w:spacing w:after="0" w:line="240" w:lineRule="auto"/>
        <w:rPr>
          <w:sz w:val="24"/>
          <w:szCs w:val="24"/>
          <w:lang w:val="es-ES_tradnl"/>
        </w:rPr>
      </w:pPr>
    </w:p>
    <w:p w14:paraId="30C7FCDE" w14:textId="77777777" w:rsidR="006773F0" w:rsidRPr="006773F0" w:rsidRDefault="006773F0" w:rsidP="006773F0">
      <w:pPr>
        <w:spacing w:after="0" w:line="240" w:lineRule="auto"/>
        <w:rPr>
          <w:sz w:val="24"/>
          <w:szCs w:val="24"/>
          <w:lang w:val="es-ES_tradnl"/>
        </w:rPr>
      </w:pPr>
    </w:p>
    <w:p w14:paraId="033C8CAC" w14:textId="77777777" w:rsidR="006773F0" w:rsidRPr="006773F0" w:rsidRDefault="006773F0" w:rsidP="006773F0">
      <w:pPr>
        <w:spacing w:after="0" w:line="240" w:lineRule="auto"/>
        <w:rPr>
          <w:sz w:val="24"/>
          <w:szCs w:val="24"/>
          <w:lang w:val="es-ES_tradnl"/>
        </w:rPr>
      </w:pPr>
    </w:p>
    <w:p w14:paraId="44ED428E" w14:textId="0D1A2A0E" w:rsidR="006773F0" w:rsidRDefault="006773F0" w:rsidP="006773F0">
      <w:pPr>
        <w:spacing w:after="0" w:line="240" w:lineRule="auto"/>
        <w:rPr>
          <w:sz w:val="24"/>
          <w:szCs w:val="24"/>
          <w:lang w:val="es-ES_tradnl"/>
        </w:rPr>
      </w:pPr>
    </w:p>
    <w:p w14:paraId="3FCC24BE" w14:textId="77777777" w:rsidR="00F47FAB" w:rsidRDefault="00F47FAB" w:rsidP="006773F0">
      <w:pPr>
        <w:spacing w:after="0" w:line="240" w:lineRule="auto"/>
        <w:rPr>
          <w:sz w:val="24"/>
          <w:szCs w:val="24"/>
          <w:lang w:val="es-ES_tradnl"/>
        </w:rPr>
      </w:pPr>
    </w:p>
    <w:p w14:paraId="7FC2452D" w14:textId="77777777" w:rsidR="006773F0" w:rsidRPr="006773F0" w:rsidRDefault="006773F0" w:rsidP="006773F0">
      <w:pPr>
        <w:spacing w:after="0" w:line="240" w:lineRule="auto"/>
        <w:rPr>
          <w:sz w:val="24"/>
          <w:szCs w:val="24"/>
          <w:lang w:val="es-ES_tradnl"/>
        </w:rPr>
      </w:pPr>
    </w:p>
    <w:p w14:paraId="5D1F1189" w14:textId="77777777" w:rsidR="006773F0" w:rsidRPr="006773F0" w:rsidRDefault="006773F0" w:rsidP="006773F0">
      <w:pPr>
        <w:spacing w:after="0" w:line="240" w:lineRule="auto"/>
        <w:rPr>
          <w:sz w:val="24"/>
          <w:szCs w:val="24"/>
          <w:lang w:val="es-ES_tradnl"/>
        </w:rPr>
      </w:pPr>
    </w:p>
    <w:p w14:paraId="0BF09E59" w14:textId="030476E4" w:rsidR="006773F0" w:rsidRPr="006773F0" w:rsidRDefault="00F47FAB" w:rsidP="006773F0">
      <w:pPr>
        <w:spacing w:after="0" w:line="240" w:lineRule="auto"/>
        <w:ind w:right="191"/>
        <w:jc w:val="both"/>
        <w:outlineLvl w:val="1"/>
        <w:rPr>
          <w:rFonts w:ascii="Arial" w:hAnsi="Arial" w:cs="Arial"/>
          <w:b/>
          <w:bCs/>
          <w:sz w:val="24"/>
          <w:szCs w:val="24"/>
          <w:lang w:val="es-ES_tradnl"/>
        </w:rPr>
      </w:pPr>
      <w:bookmarkStart w:id="37" w:name="_Toc113286398"/>
      <w:r>
        <w:rPr>
          <w:rFonts w:ascii="Arial" w:hAnsi="Arial" w:cs="Arial"/>
          <w:b/>
          <w:bCs/>
          <w:noProof/>
          <w:sz w:val="24"/>
          <w:szCs w:val="24"/>
          <w:lang w:val="es-ES_tradnl"/>
        </w:rPr>
        <mc:AlternateContent>
          <mc:Choice Requires="wps">
            <w:drawing>
              <wp:anchor distT="0" distB="0" distL="114300" distR="114300" simplePos="0" relativeHeight="251659264" behindDoc="0" locked="0" layoutInCell="1" allowOverlap="1" wp14:anchorId="1176C06F" wp14:editId="2A4A952A">
                <wp:simplePos x="0" y="0"/>
                <wp:positionH relativeFrom="column">
                  <wp:posOffset>453390</wp:posOffset>
                </wp:positionH>
                <wp:positionV relativeFrom="paragraph">
                  <wp:posOffset>160020</wp:posOffset>
                </wp:positionV>
                <wp:extent cx="276225" cy="2381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noFill/>
                        </a:ln>
                      </wps:spPr>
                      <wps:txbx>
                        <w:txbxContent>
                          <w:p w14:paraId="304BC088" w14:textId="03157B99" w:rsidR="00861DC2" w:rsidRPr="00F47FAB" w:rsidRDefault="00861DC2">
                            <w:pPr>
                              <w:rPr>
                                <w:lang w:val="es-MX"/>
                              </w:rPr>
                            </w:pPr>
                            <w:r>
                              <w:rPr>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76C06F" id="_x0000_t202" coordsize="21600,21600" o:spt="202" path="m,l,21600r21600,l21600,xe">
                <v:stroke joinstyle="miter"/>
                <v:path gradientshapeok="t" o:connecttype="rect"/>
              </v:shapetype>
              <v:shape id="Cuadro de texto 2" o:spid="_x0000_s1026" type="#_x0000_t202" style="position:absolute;left:0;text-align:left;margin-left:35.7pt;margin-top:12.6pt;width:21.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" fillcolor="white [3201]" stroked="f" strokeweight=".5pt">
                <v:textbox>
                  <w:txbxContent>
                    <w:p w14:paraId="304BC088" w14:textId="03157B99" w:rsidR="00861DC2" w:rsidRPr="00F47FAB" w:rsidRDefault="00861DC2">
                      <w:pPr>
                        <w:rPr>
                          <w:lang w:val="es-MX"/>
                        </w:rPr>
                      </w:pPr>
                      <w:r>
                        <w:rPr>
                          <w:lang w:val="es-MX"/>
                        </w:rPr>
                        <w:t>*</w:t>
                      </w:r>
                    </w:p>
                  </w:txbxContent>
                </v:textbox>
              </v:shape>
            </w:pict>
          </mc:Fallback>
        </mc:AlternateContent>
      </w:r>
    </w:p>
    <w:p w14:paraId="28F76D30" w14:textId="0C1B0110" w:rsidR="006773F0" w:rsidRDefault="006773F0" w:rsidP="006773F0">
      <w:pPr>
        <w:numPr>
          <w:ilvl w:val="1"/>
          <w:numId w:val="18"/>
        </w:numPr>
        <w:spacing w:after="0" w:line="240" w:lineRule="auto"/>
        <w:ind w:right="191"/>
        <w:contextualSpacing/>
        <w:jc w:val="both"/>
        <w:outlineLvl w:val="1"/>
        <w:rPr>
          <w:rFonts w:ascii="Arial" w:hAnsi="Arial" w:cs="Arial"/>
          <w:b/>
          <w:bCs/>
          <w:sz w:val="24"/>
          <w:szCs w:val="24"/>
          <w:lang w:val="es-ES_tradnl"/>
        </w:rPr>
      </w:pPr>
      <w:r w:rsidRPr="006773F0">
        <w:rPr>
          <w:rFonts w:ascii="Arial" w:hAnsi="Arial" w:cs="Arial"/>
          <w:b/>
          <w:bCs/>
          <w:sz w:val="24"/>
          <w:szCs w:val="24"/>
          <w:lang w:val="es-ES_tradnl"/>
        </w:rPr>
        <w:t>Arrendamiento de bienes inmuebles:</w:t>
      </w:r>
      <w:bookmarkEnd w:id="37"/>
      <w:r w:rsidRPr="006773F0">
        <w:rPr>
          <w:rFonts w:ascii="Arial" w:hAnsi="Arial" w:cs="Arial"/>
          <w:b/>
          <w:bCs/>
          <w:sz w:val="24"/>
          <w:szCs w:val="24"/>
          <w:lang w:val="es-ES_tradnl"/>
        </w:rPr>
        <w:t xml:space="preserve"> </w:t>
      </w:r>
    </w:p>
    <w:p w14:paraId="47CC8BC0" w14:textId="77777777" w:rsidR="00F47FAB" w:rsidRPr="006773F0" w:rsidRDefault="00F47FAB" w:rsidP="00F47FAB">
      <w:pPr>
        <w:spacing w:after="0" w:line="240" w:lineRule="auto"/>
        <w:ind w:left="1500" w:right="191"/>
        <w:contextualSpacing/>
        <w:jc w:val="both"/>
        <w:outlineLvl w:val="1"/>
        <w:rPr>
          <w:rFonts w:ascii="Arial" w:hAnsi="Arial" w:cs="Arial"/>
          <w:b/>
          <w:bCs/>
          <w:sz w:val="24"/>
          <w:szCs w:val="24"/>
          <w:lang w:val="es-ES_tradnl"/>
        </w:rPr>
      </w:pPr>
    </w:p>
    <w:p w14:paraId="1077AF3B" w14:textId="0DD1292F" w:rsidR="006773F0" w:rsidRPr="006773F0" w:rsidRDefault="006773F0" w:rsidP="006773F0">
      <w:pPr>
        <w:spacing w:after="0" w:line="240" w:lineRule="auto"/>
        <w:ind w:right="191"/>
        <w:jc w:val="both"/>
        <w:outlineLvl w:val="1"/>
        <w:rPr>
          <w:rFonts w:ascii="Arial" w:hAnsi="Arial" w:cs="Arial"/>
          <w:bCs/>
          <w:sz w:val="24"/>
          <w:szCs w:val="24"/>
          <w:lang w:val="es-ES_tradnl"/>
        </w:rPr>
      </w:pPr>
      <w:bookmarkStart w:id="38" w:name="_Toc49854171"/>
      <w:bookmarkStart w:id="39" w:name="_Toc49854281"/>
      <w:bookmarkStart w:id="40" w:name="_Toc113286399"/>
      <w:r w:rsidRPr="006773F0">
        <w:rPr>
          <w:rFonts w:ascii="Arial" w:hAnsi="Arial" w:cs="Arial"/>
          <w:bCs/>
          <w:sz w:val="24"/>
          <w:szCs w:val="24"/>
          <w:lang w:val="es-ES_tradnl"/>
        </w:rPr>
        <w:t xml:space="preserve">Se aplicará el artículo 43 literal e) del Decreto Número 57-92 del Congreso de la República de Guatemala, Ley de Contrataciones del Estado, Acuerdo Gubernativo Número 122-2016, Reglamento de la Ley de Contrataciones del Estado y la Resolución Número </w:t>
      </w:r>
      <w:r w:rsidR="003F2F27">
        <w:rPr>
          <w:rFonts w:ascii="Arial" w:hAnsi="Arial" w:cs="Arial"/>
          <w:bCs/>
          <w:sz w:val="24"/>
          <w:szCs w:val="24"/>
          <w:lang w:val="es-ES_tradnl"/>
        </w:rPr>
        <w:t>001-2022</w:t>
      </w:r>
      <w:r w:rsidRPr="006773F0">
        <w:rPr>
          <w:rFonts w:ascii="Arial" w:hAnsi="Arial" w:cs="Arial"/>
          <w:bCs/>
          <w:sz w:val="24"/>
          <w:szCs w:val="24"/>
          <w:lang w:val="es-ES_tradnl"/>
        </w:rPr>
        <w:t xml:space="preserve"> de la Dirección General de Adquisiciones del Estado.  De la manera siguiente:</w:t>
      </w:r>
      <w:bookmarkEnd w:id="38"/>
      <w:bookmarkEnd w:id="39"/>
      <w:bookmarkEnd w:id="40"/>
    </w:p>
    <w:p w14:paraId="5A8A2B8C" w14:textId="77777777" w:rsidR="006773F0" w:rsidRPr="006773F0" w:rsidRDefault="006773F0" w:rsidP="006773F0">
      <w:pPr>
        <w:spacing w:after="0" w:line="240" w:lineRule="auto"/>
        <w:rPr>
          <w:sz w:val="24"/>
          <w:szCs w:val="24"/>
          <w:lang w:val="es-ES_tradnl"/>
        </w:rPr>
      </w:pPr>
    </w:p>
    <w:tbl>
      <w:tblPr>
        <w:tblpPr w:leftFromText="141" w:rightFromText="141" w:vertAnchor="text" w:tblpY="1"/>
        <w:tblOverlap w:val="never"/>
        <w:tblW w:w="496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512"/>
        <w:gridCol w:w="4881"/>
        <w:gridCol w:w="2364"/>
      </w:tblGrid>
      <w:tr w:rsidR="006773F0" w:rsidRPr="006773F0" w14:paraId="284155EB" w14:textId="77777777" w:rsidTr="003055CF">
        <w:trPr>
          <w:cantSplit/>
          <w:tblHeader/>
        </w:trPr>
        <w:tc>
          <w:tcPr>
            <w:tcW w:w="5000" w:type="pct"/>
            <w:gridSpan w:val="3"/>
            <w:shd w:val="clear" w:color="auto" w:fill="F2F2F2" w:themeFill="background1" w:themeFillShade="F2"/>
            <w:vAlign w:val="center"/>
          </w:tcPr>
          <w:p w14:paraId="01B56DC8" w14:textId="77777777" w:rsidR="006773F0" w:rsidRPr="006773F0" w:rsidRDefault="006773F0" w:rsidP="006773F0">
            <w:pPr>
              <w:spacing w:before="120" w:after="120" w:line="240" w:lineRule="auto"/>
              <w:jc w:val="center"/>
              <w:rPr>
                <w:rFonts w:ascii="Arial" w:hAnsi="Arial" w:cs="Arial"/>
                <w:b/>
                <w:sz w:val="20"/>
                <w:szCs w:val="20"/>
                <w:lang w:val="es-ES_tradnl"/>
              </w:rPr>
            </w:pPr>
            <w:r w:rsidRPr="006773F0">
              <w:rPr>
                <w:rFonts w:ascii="Arial" w:hAnsi="Arial" w:cs="Arial"/>
                <w:b/>
                <w:sz w:val="20"/>
                <w:szCs w:val="20"/>
                <w:lang w:val="es-ES_tradnl"/>
              </w:rPr>
              <w:lastRenderedPageBreak/>
              <w:t>CONTRATACIÓN DE ARRENDAMIENTO DE BIENES INMUEBLES</w:t>
            </w:r>
          </w:p>
        </w:tc>
      </w:tr>
      <w:tr w:rsidR="006773F0" w:rsidRPr="006773F0" w14:paraId="30DBDC8C" w14:textId="77777777" w:rsidTr="003055CF">
        <w:trPr>
          <w:cantSplit/>
          <w:tblHeader/>
        </w:trPr>
        <w:tc>
          <w:tcPr>
            <w:tcW w:w="863" w:type="pct"/>
            <w:shd w:val="clear" w:color="auto" w:fill="0485D0"/>
            <w:vAlign w:val="center"/>
          </w:tcPr>
          <w:p w14:paraId="6D89DE0E"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PASO</w:t>
            </w:r>
          </w:p>
        </w:tc>
        <w:tc>
          <w:tcPr>
            <w:tcW w:w="2787" w:type="pct"/>
            <w:shd w:val="clear" w:color="auto" w:fill="0485D0"/>
            <w:vAlign w:val="center"/>
          </w:tcPr>
          <w:p w14:paraId="5D18AD14"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DESCRIPCIÓN DE ACTIVIDAD</w:t>
            </w:r>
          </w:p>
        </w:tc>
        <w:tc>
          <w:tcPr>
            <w:tcW w:w="1350" w:type="pct"/>
            <w:shd w:val="clear" w:color="auto" w:fill="0485D0"/>
          </w:tcPr>
          <w:p w14:paraId="16B4CAFC"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RESPONSABLE/ PARTICIPANTES</w:t>
            </w:r>
          </w:p>
        </w:tc>
      </w:tr>
      <w:tr w:rsidR="006773F0" w:rsidRPr="006773F0" w14:paraId="636970F0" w14:textId="77777777" w:rsidTr="003055CF">
        <w:tc>
          <w:tcPr>
            <w:tcW w:w="863" w:type="pct"/>
            <w:vAlign w:val="center"/>
          </w:tcPr>
          <w:p w14:paraId="7DA8A6C5"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1</w:t>
            </w:r>
          </w:p>
        </w:tc>
        <w:tc>
          <w:tcPr>
            <w:tcW w:w="2787" w:type="pct"/>
            <w:vAlign w:val="center"/>
          </w:tcPr>
          <w:p w14:paraId="4A12D172" w14:textId="4BFCF0D4" w:rsidR="006773F0" w:rsidRPr="006773F0" w:rsidRDefault="006773F0" w:rsidP="006773F0">
            <w:pPr>
              <w:spacing w:before="240" w:after="240" w:line="240" w:lineRule="auto"/>
              <w:jc w:val="both"/>
              <w:rPr>
                <w:rFonts w:ascii="Arial" w:hAnsi="Arial" w:cs="Arial"/>
                <w:sz w:val="20"/>
                <w:szCs w:val="20"/>
                <w:highlight w:val="yellow"/>
                <w:lang w:val="es-ES_tradnl"/>
              </w:rPr>
            </w:pPr>
            <w:r w:rsidRPr="006773F0">
              <w:rPr>
                <w:rFonts w:ascii="Arial" w:hAnsi="Arial" w:cs="Arial"/>
                <w:bCs/>
                <w:sz w:val="20"/>
                <w:szCs w:val="20"/>
                <w:lang w:val="es-ES_tradnl"/>
              </w:rPr>
              <w:t>Se recibe oficio de solicitud del Arrenda</w:t>
            </w:r>
            <w:r w:rsidR="00006C63">
              <w:rPr>
                <w:rFonts w:ascii="Arial" w:hAnsi="Arial" w:cs="Arial"/>
                <w:bCs/>
                <w:sz w:val="20"/>
                <w:szCs w:val="20"/>
                <w:lang w:val="es-ES_tradnl"/>
              </w:rPr>
              <w:t>tario</w:t>
            </w:r>
            <w:r w:rsidR="00CE28C7">
              <w:rPr>
                <w:rFonts w:ascii="Arial" w:hAnsi="Arial" w:cs="Arial"/>
                <w:bCs/>
                <w:sz w:val="20"/>
                <w:szCs w:val="20"/>
                <w:lang w:val="es-ES_tradnl"/>
              </w:rPr>
              <w:t xml:space="preserve"> sobre</w:t>
            </w:r>
            <w:r w:rsidRPr="006773F0">
              <w:rPr>
                <w:rFonts w:ascii="Arial" w:hAnsi="Arial" w:cs="Arial"/>
                <w:bCs/>
                <w:sz w:val="20"/>
                <w:szCs w:val="20"/>
                <w:lang w:val="es-ES_tradnl"/>
              </w:rPr>
              <w:t xml:space="preserve"> de la contratación del arrendamiento del bien inmueble</w:t>
            </w:r>
            <w:r w:rsidR="00495D79">
              <w:rPr>
                <w:rFonts w:ascii="Arial" w:hAnsi="Arial" w:cs="Arial"/>
                <w:bCs/>
                <w:sz w:val="20"/>
                <w:szCs w:val="20"/>
                <w:lang w:val="es-ES_tradnl"/>
              </w:rPr>
              <w:t xml:space="preserve"> indicando la necesidad y conveniencia </w:t>
            </w:r>
            <w:r w:rsidR="00B5073F">
              <w:rPr>
                <w:rFonts w:ascii="Arial" w:hAnsi="Arial" w:cs="Arial"/>
                <w:bCs/>
                <w:sz w:val="20"/>
                <w:szCs w:val="20"/>
                <w:lang w:val="es-ES_tradnl"/>
              </w:rPr>
              <w:t xml:space="preserve">según precios razonables de mercado. </w:t>
            </w:r>
          </w:p>
        </w:tc>
        <w:tc>
          <w:tcPr>
            <w:tcW w:w="1350" w:type="pct"/>
            <w:vAlign w:val="center"/>
          </w:tcPr>
          <w:p w14:paraId="4EF9E23F" w14:textId="3F49177F" w:rsidR="006773F0" w:rsidRPr="006773F0" w:rsidRDefault="006773F0" w:rsidP="006773F0">
            <w:pPr>
              <w:spacing w:before="120" w:after="120" w:line="240" w:lineRule="auto"/>
              <w:jc w:val="center"/>
              <w:rPr>
                <w:rFonts w:ascii="Arial" w:hAnsi="Arial" w:cs="Arial"/>
                <w:sz w:val="20"/>
                <w:szCs w:val="20"/>
                <w:highlight w:val="yellow"/>
                <w:lang w:val="es-ES_tradnl"/>
              </w:rPr>
            </w:pPr>
            <w:r w:rsidRPr="006773F0">
              <w:rPr>
                <w:rFonts w:ascii="Arial" w:hAnsi="Arial" w:cs="Arial"/>
                <w:sz w:val="20"/>
                <w:szCs w:val="20"/>
                <w:lang w:val="es-ES_tradnl"/>
              </w:rPr>
              <w:t>Arrenda</w:t>
            </w:r>
            <w:r w:rsidR="00006C63">
              <w:rPr>
                <w:rFonts w:ascii="Arial" w:hAnsi="Arial" w:cs="Arial"/>
                <w:sz w:val="20"/>
                <w:szCs w:val="20"/>
                <w:lang w:val="es-ES_tradnl"/>
              </w:rPr>
              <w:t>tario</w:t>
            </w:r>
          </w:p>
        </w:tc>
      </w:tr>
      <w:tr w:rsidR="006773F0" w:rsidRPr="006773F0" w14:paraId="4D8F81B2" w14:textId="77777777" w:rsidTr="003055CF">
        <w:tc>
          <w:tcPr>
            <w:tcW w:w="863" w:type="pct"/>
            <w:vAlign w:val="center"/>
          </w:tcPr>
          <w:p w14:paraId="5F1E9029"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2</w:t>
            </w:r>
          </w:p>
        </w:tc>
        <w:tc>
          <w:tcPr>
            <w:tcW w:w="2787" w:type="pct"/>
            <w:shd w:val="clear" w:color="auto" w:fill="auto"/>
            <w:vAlign w:val="center"/>
          </w:tcPr>
          <w:p w14:paraId="328D6118" w14:textId="50B41F21" w:rsidR="006773F0" w:rsidRPr="006773F0" w:rsidRDefault="000B1B47" w:rsidP="006773F0">
            <w:pPr>
              <w:spacing w:before="240" w:after="240" w:line="240" w:lineRule="auto"/>
              <w:jc w:val="both"/>
              <w:rPr>
                <w:rFonts w:ascii="Arial" w:hAnsi="Arial" w:cs="Arial"/>
                <w:bCs/>
                <w:sz w:val="20"/>
                <w:szCs w:val="20"/>
                <w:highlight w:val="yellow"/>
                <w:lang w:val="es-ES_tradnl"/>
              </w:rPr>
            </w:pPr>
            <w:r w:rsidRPr="000B1B47">
              <w:rPr>
                <w:rFonts w:ascii="Arial" w:hAnsi="Arial" w:cs="Arial"/>
                <w:bCs/>
                <w:sz w:val="20"/>
                <w:szCs w:val="20"/>
                <w:lang w:val="es-ES_tradnl"/>
              </w:rPr>
              <w:t>El encargado d</w:t>
            </w:r>
            <w:r>
              <w:rPr>
                <w:rFonts w:ascii="Arial" w:hAnsi="Arial" w:cs="Arial"/>
                <w:bCs/>
                <w:sz w:val="20"/>
                <w:szCs w:val="20"/>
                <w:lang w:val="es-ES_tradnl"/>
              </w:rPr>
              <w:t xml:space="preserve">e la Unidad de Compras asigna el expediente al </w:t>
            </w:r>
            <w:r w:rsidR="009A4083">
              <w:rPr>
                <w:rFonts w:ascii="Arial" w:hAnsi="Arial" w:cs="Arial"/>
                <w:bCs/>
                <w:sz w:val="20"/>
                <w:szCs w:val="20"/>
                <w:lang w:val="es-ES_tradnl"/>
              </w:rPr>
              <w:t>A</w:t>
            </w:r>
            <w:r>
              <w:rPr>
                <w:rFonts w:ascii="Arial" w:hAnsi="Arial" w:cs="Arial"/>
                <w:bCs/>
                <w:sz w:val="20"/>
                <w:szCs w:val="20"/>
                <w:lang w:val="es-ES_tradnl"/>
              </w:rPr>
              <w:t xml:space="preserve">sistente de </w:t>
            </w:r>
            <w:r w:rsidR="009A4083">
              <w:rPr>
                <w:rFonts w:ascii="Arial" w:hAnsi="Arial" w:cs="Arial"/>
                <w:bCs/>
                <w:sz w:val="20"/>
                <w:szCs w:val="20"/>
                <w:lang w:val="es-ES_tradnl"/>
              </w:rPr>
              <w:t>C</w:t>
            </w:r>
            <w:r>
              <w:rPr>
                <w:rFonts w:ascii="Arial" w:hAnsi="Arial" w:cs="Arial"/>
                <w:bCs/>
                <w:sz w:val="20"/>
                <w:szCs w:val="20"/>
                <w:lang w:val="es-ES_tradnl"/>
              </w:rPr>
              <w:t xml:space="preserve">ompras para </w:t>
            </w:r>
            <w:r w:rsidR="00B5073F">
              <w:rPr>
                <w:rFonts w:ascii="Arial" w:hAnsi="Arial" w:cs="Arial"/>
                <w:bCs/>
                <w:sz w:val="20"/>
                <w:szCs w:val="20"/>
                <w:lang w:val="es-ES_tradnl"/>
              </w:rPr>
              <w:t>elaboración de</w:t>
            </w:r>
            <w:r>
              <w:rPr>
                <w:rFonts w:ascii="Arial" w:hAnsi="Arial" w:cs="Arial"/>
                <w:bCs/>
                <w:sz w:val="20"/>
                <w:szCs w:val="20"/>
                <w:lang w:val="es-ES_tradnl"/>
              </w:rPr>
              <w:t xml:space="preserve"> pedido. </w:t>
            </w:r>
          </w:p>
        </w:tc>
        <w:tc>
          <w:tcPr>
            <w:tcW w:w="1350" w:type="pct"/>
            <w:vAlign w:val="center"/>
          </w:tcPr>
          <w:p w14:paraId="74D29448" w14:textId="1706BB39" w:rsidR="006773F0" w:rsidRPr="006773F0" w:rsidRDefault="000B1B47"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Asistente de la Unidad de Compras</w:t>
            </w:r>
            <w:r w:rsidR="009A4083">
              <w:rPr>
                <w:rFonts w:ascii="Arial" w:hAnsi="Arial" w:cs="Arial"/>
                <w:sz w:val="20"/>
                <w:szCs w:val="20"/>
                <w:lang w:val="es-ES_tradnl"/>
              </w:rPr>
              <w:t>/Encargado de la Unidad de Compras</w:t>
            </w:r>
          </w:p>
        </w:tc>
      </w:tr>
      <w:tr w:rsidR="00B5073F" w:rsidRPr="006773F0" w14:paraId="2C5012BF" w14:textId="77777777" w:rsidTr="003055CF">
        <w:tc>
          <w:tcPr>
            <w:tcW w:w="863" w:type="pct"/>
            <w:vAlign w:val="center"/>
          </w:tcPr>
          <w:p w14:paraId="45C64B03" w14:textId="353BB331" w:rsidR="00B5073F" w:rsidRPr="006773F0" w:rsidRDefault="0091293E" w:rsidP="006773F0">
            <w:pPr>
              <w:spacing w:before="240" w:after="240" w:line="240" w:lineRule="auto"/>
              <w:jc w:val="center"/>
              <w:rPr>
                <w:rFonts w:ascii="Arial" w:hAnsi="Arial" w:cs="Arial"/>
                <w:sz w:val="20"/>
                <w:szCs w:val="20"/>
                <w:lang w:val="es-ES_tradnl"/>
              </w:rPr>
            </w:pPr>
            <w:r>
              <w:rPr>
                <w:rFonts w:ascii="Arial" w:hAnsi="Arial" w:cs="Arial"/>
                <w:sz w:val="20"/>
                <w:szCs w:val="20"/>
                <w:lang w:val="es-ES_tradnl"/>
              </w:rPr>
              <w:t>3</w:t>
            </w:r>
          </w:p>
        </w:tc>
        <w:tc>
          <w:tcPr>
            <w:tcW w:w="2787" w:type="pct"/>
            <w:vAlign w:val="center"/>
          </w:tcPr>
          <w:p w14:paraId="63389585" w14:textId="6226764F" w:rsidR="00B5073F" w:rsidRPr="006773F0" w:rsidRDefault="00B5073F" w:rsidP="006773F0">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Se traslada a Secretaría General el pedido de bienes y/o servicios para la autorización de inicio de proceso. </w:t>
            </w:r>
          </w:p>
        </w:tc>
        <w:tc>
          <w:tcPr>
            <w:tcW w:w="1350" w:type="pct"/>
            <w:vAlign w:val="center"/>
          </w:tcPr>
          <w:p w14:paraId="0CCCEA95" w14:textId="15ADD816" w:rsidR="00B5073F" w:rsidRDefault="00B5073F" w:rsidP="00B5073F">
            <w:pPr>
              <w:spacing w:after="0" w:line="240" w:lineRule="auto"/>
              <w:jc w:val="center"/>
              <w:rPr>
                <w:rFonts w:ascii="Arial" w:hAnsi="Arial" w:cs="Arial"/>
                <w:sz w:val="20"/>
                <w:szCs w:val="20"/>
                <w:lang w:val="es-ES_tradnl"/>
              </w:rPr>
            </w:pPr>
            <w:r w:rsidRPr="006773F0">
              <w:rPr>
                <w:rFonts w:ascii="Arial" w:hAnsi="Arial" w:cs="Arial"/>
                <w:sz w:val="20"/>
                <w:szCs w:val="20"/>
                <w:lang w:val="es-ES_tradnl"/>
              </w:rPr>
              <w:t>Encargado de Compras/Asistente de Compras</w:t>
            </w:r>
          </w:p>
        </w:tc>
      </w:tr>
      <w:tr w:rsidR="006773F0" w:rsidRPr="006773F0" w14:paraId="7818B398" w14:textId="77777777" w:rsidTr="003055CF">
        <w:tc>
          <w:tcPr>
            <w:tcW w:w="863" w:type="pct"/>
            <w:vAlign w:val="center"/>
          </w:tcPr>
          <w:p w14:paraId="6DD31753" w14:textId="593760FC" w:rsidR="006773F0" w:rsidRPr="006773F0" w:rsidRDefault="0091293E" w:rsidP="00B05251">
            <w:pPr>
              <w:spacing w:before="240" w:after="240" w:line="240" w:lineRule="auto"/>
              <w:jc w:val="center"/>
              <w:rPr>
                <w:rFonts w:ascii="Arial" w:hAnsi="Arial" w:cs="Arial"/>
                <w:sz w:val="20"/>
                <w:szCs w:val="20"/>
                <w:lang w:val="es-ES_tradnl"/>
              </w:rPr>
            </w:pPr>
            <w:r>
              <w:rPr>
                <w:rFonts w:ascii="Arial" w:hAnsi="Arial" w:cs="Arial"/>
                <w:sz w:val="20"/>
                <w:szCs w:val="20"/>
                <w:lang w:val="es-ES_tradnl"/>
              </w:rPr>
              <w:t>4</w:t>
            </w:r>
          </w:p>
        </w:tc>
        <w:tc>
          <w:tcPr>
            <w:tcW w:w="2787" w:type="pct"/>
            <w:vAlign w:val="center"/>
          </w:tcPr>
          <w:p w14:paraId="5632C4E9" w14:textId="14E7B119" w:rsidR="006773F0" w:rsidRPr="006773F0" w:rsidRDefault="006773F0" w:rsidP="006773F0">
            <w:pPr>
              <w:spacing w:after="0" w:line="240" w:lineRule="auto"/>
              <w:jc w:val="both"/>
              <w:rPr>
                <w:rFonts w:ascii="Arial" w:hAnsi="Arial" w:cs="Arial"/>
                <w:sz w:val="20"/>
                <w:szCs w:val="20"/>
                <w:lang w:val="es-ES_tradnl"/>
              </w:rPr>
            </w:pPr>
            <w:r w:rsidRPr="006773F0">
              <w:rPr>
                <w:rFonts w:ascii="Arial" w:hAnsi="Arial" w:cs="Arial"/>
                <w:sz w:val="20"/>
                <w:szCs w:val="20"/>
                <w:lang w:val="es-ES_tradnl"/>
              </w:rPr>
              <w:t xml:space="preserve">Se </w:t>
            </w:r>
            <w:r w:rsidR="009966A9">
              <w:rPr>
                <w:rFonts w:ascii="Arial" w:hAnsi="Arial" w:cs="Arial"/>
                <w:sz w:val="20"/>
                <w:szCs w:val="20"/>
                <w:lang w:val="es-ES_tradnl"/>
              </w:rPr>
              <w:t xml:space="preserve">elabora providencia en la cual se autoriza el pedido de arrendamiento de bien inmueble. </w:t>
            </w:r>
          </w:p>
        </w:tc>
        <w:tc>
          <w:tcPr>
            <w:tcW w:w="1350" w:type="pct"/>
            <w:vAlign w:val="center"/>
          </w:tcPr>
          <w:p w14:paraId="74B8FEED" w14:textId="11C6F1EB" w:rsidR="006773F0" w:rsidRPr="006773F0" w:rsidRDefault="009966A9" w:rsidP="000B1B47">
            <w:pPr>
              <w:spacing w:after="0" w:line="240" w:lineRule="auto"/>
              <w:rPr>
                <w:rFonts w:ascii="Arial" w:hAnsi="Arial" w:cs="Arial"/>
                <w:sz w:val="20"/>
                <w:szCs w:val="20"/>
                <w:lang w:val="es-ES_tradnl"/>
              </w:rPr>
            </w:pPr>
            <w:r>
              <w:rPr>
                <w:rFonts w:ascii="Arial" w:hAnsi="Arial" w:cs="Arial"/>
                <w:sz w:val="20"/>
                <w:szCs w:val="20"/>
                <w:lang w:val="es-ES_tradnl"/>
              </w:rPr>
              <w:t xml:space="preserve">Secretaría General </w:t>
            </w:r>
          </w:p>
        </w:tc>
      </w:tr>
      <w:tr w:rsidR="0070037B" w:rsidRPr="006773F0" w14:paraId="0B2F5AA1" w14:textId="77777777" w:rsidTr="003055CF">
        <w:tc>
          <w:tcPr>
            <w:tcW w:w="863" w:type="pct"/>
            <w:vAlign w:val="center"/>
          </w:tcPr>
          <w:p w14:paraId="798774C8" w14:textId="1A3B6911" w:rsidR="0070037B" w:rsidRDefault="0070037B" w:rsidP="006773F0">
            <w:pPr>
              <w:spacing w:before="240" w:after="240" w:line="240" w:lineRule="auto"/>
              <w:jc w:val="center"/>
              <w:rPr>
                <w:rFonts w:ascii="Arial" w:hAnsi="Arial" w:cs="Arial"/>
                <w:sz w:val="20"/>
                <w:szCs w:val="20"/>
                <w:lang w:val="es-ES_tradnl"/>
              </w:rPr>
            </w:pPr>
            <w:r>
              <w:rPr>
                <w:rFonts w:ascii="Arial" w:hAnsi="Arial" w:cs="Arial"/>
                <w:sz w:val="20"/>
                <w:szCs w:val="20"/>
                <w:lang w:val="es-ES_tradnl"/>
              </w:rPr>
              <w:t>5</w:t>
            </w:r>
          </w:p>
        </w:tc>
        <w:tc>
          <w:tcPr>
            <w:tcW w:w="2787" w:type="pct"/>
            <w:vAlign w:val="center"/>
          </w:tcPr>
          <w:p w14:paraId="5C981D88" w14:textId="5D501130" w:rsidR="0070037B" w:rsidRDefault="0070037B" w:rsidP="006773F0">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Creación de NOG </w:t>
            </w:r>
            <w:r w:rsidR="000B07D7">
              <w:rPr>
                <w:rFonts w:ascii="Arial" w:hAnsi="Arial" w:cs="Arial"/>
                <w:sz w:val="20"/>
                <w:szCs w:val="20"/>
                <w:lang w:val="es-ES_tradnl"/>
              </w:rPr>
              <w:t xml:space="preserve">con datos generales </w:t>
            </w:r>
            <w:r>
              <w:rPr>
                <w:rFonts w:ascii="Arial" w:hAnsi="Arial" w:cs="Arial"/>
                <w:sz w:val="20"/>
                <w:szCs w:val="20"/>
                <w:lang w:val="es-ES_tradnl"/>
              </w:rPr>
              <w:t>en el sistema de Guatecompras</w:t>
            </w:r>
          </w:p>
        </w:tc>
        <w:tc>
          <w:tcPr>
            <w:tcW w:w="1350" w:type="pct"/>
            <w:vAlign w:val="center"/>
          </w:tcPr>
          <w:p w14:paraId="15D7E1F1" w14:textId="77777777" w:rsidR="0070037B" w:rsidRDefault="0070037B" w:rsidP="006773F0">
            <w:pPr>
              <w:spacing w:after="0" w:line="240" w:lineRule="auto"/>
              <w:jc w:val="center"/>
              <w:rPr>
                <w:rFonts w:ascii="Arial" w:hAnsi="Arial" w:cs="Arial"/>
                <w:sz w:val="20"/>
                <w:szCs w:val="20"/>
                <w:lang w:val="es-ES_tradnl"/>
              </w:rPr>
            </w:pPr>
            <w:r>
              <w:rPr>
                <w:rFonts w:ascii="Arial" w:hAnsi="Arial" w:cs="Arial"/>
                <w:sz w:val="20"/>
                <w:szCs w:val="20"/>
                <w:lang w:val="es-ES_tradnl"/>
              </w:rPr>
              <w:t>Encargado de Compras/Asistente de Compras</w:t>
            </w:r>
          </w:p>
          <w:p w14:paraId="52B1D46E" w14:textId="422EBB65" w:rsidR="0070037B" w:rsidRPr="006773F0" w:rsidRDefault="0070037B" w:rsidP="006773F0">
            <w:pPr>
              <w:spacing w:after="0" w:line="240" w:lineRule="auto"/>
              <w:jc w:val="center"/>
              <w:rPr>
                <w:rFonts w:ascii="Arial" w:hAnsi="Arial" w:cs="Arial"/>
                <w:sz w:val="20"/>
                <w:szCs w:val="20"/>
                <w:lang w:val="es-ES_tradnl"/>
              </w:rPr>
            </w:pPr>
          </w:p>
        </w:tc>
      </w:tr>
      <w:tr w:rsidR="00B05251" w:rsidRPr="006773F0" w14:paraId="57CCE4B4" w14:textId="77777777" w:rsidTr="003055CF">
        <w:tc>
          <w:tcPr>
            <w:tcW w:w="863" w:type="pct"/>
            <w:vAlign w:val="center"/>
          </w:tcPr>
          <w:p w14:paraId="4A668FCC" w14:textId="7F1D2D5F" w:rsidR="00B05251" w:rsidRDefault="0070037B" w:rsidP="006773F0">
            <w:pPr>
              <w:spacing w:before="240" w:after="240" w:line="240" w:lineRule="auto"/>
              <w:jc w:val="center"/>
              <w:rPr>
                <w:rFonts w:ascii="Arial" w:hAnsi="Arial" w:cs="Arial"/>
                <w:sz w:val="20"/>
                <w:szCs w:val="20"/>
                <w:lang w:val="es-ES_tradnl"/>
              </w:rPr>
            </w:pPr>
            <w:r>
              <w:rPr>
                <w:rFonts w:ascii="Arial" w:hAnsi="Arial" w:cs="Arial"/>
                <w:sz w:val="20"/>
                <w:szCs w:val="20"/>
                <w:lang w:val="es-ES_tradnl"/>
              </w:rPr>
              <w:t>6</w:t>
            </w:r>
          </w:p>
        </w:tc>
        <w:tc>
          <w:tcPr>
            <w:tcW w:w="2787" w:type="pct"/>
            <w:vAlign w:val="center"/>
          </w:tcPr>
          <w:p w14:paraId="5BA769E3" w14:textId="6038F663" w:rsidR="00B05251" w:rsidRDefault="00B05251" w:rsidP="006773F0">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Mediante oficio se solicita a Secretaría General </w:t>
            </w:r>
            <w:r w:rsidR="0070037B">
              <w:rPr>
                <w:rFonts w:ascii="Arial" w:hAnsi="Arial" w:cs="Arial"/>
                <w:sz w:val="20"/>
                <w:szCs w:val="20"/>
                <w:lang w:val="es-ES_tradnl"/>
              </w:rPr>
              <w:t>que asigne a un encargado de emitir Dictamen Técnico.</w:t>
            </w:r>
          </w:p>
        </w:tc>
        <w:tc>
          <w:tcPr>
            <w:tcW w:w="1350" w:type="pct"/>
            <w:vAlign w:val="center"/>
          </w:tcPr>
          <w:p w14:paraId="4B8845C0" w14:textId="77777777" w:rsidR="0070037B" w:rsidRDefault="0070037B" w:rsidP="0070037B">
            <w:pPr>
              <w:spacing w:after="0" w:line="240" w:lineRule="auto"/>
              <w:jc w:val="center"/>
              <w:rPr>
                <w:rFonts w:ascii="Arial" w:hAnsi="Arial" w:cs="Arial"/>
                <w:sz w:val="20"/>
                <w:szCs w:val="20"/>
                <w:lang w:val="es-ES_tradnl"/>
              </w:rPr>
            </w:pPr>
            <w:r>
              <w:rPr>
                <w:rFonts w:ascii="Arial" w:hAnsi="Arial" w:cs="Arial"/>
                <w:sz w:val="20"/>
                <w:szCs w:val="20"/>
                <w:lang w:val="es-ES_tradnl"/>
              </w:rPr>
              <w:t>Encargado de Compras/Asistente de Compras</w:t>
            </w:r>
          </w:p>
          <w:p w14:paraId="40960F11" w14:textId="196B0829" w:rsidR="00B05251" w:rsidRPr="006773F0" w:rsidRDefault="00B05251" w:rsidP="006773F0">
            <w:pPr>
              <w:spacing w:after="0" w:line="240" w:lineRule="auto"/>
              <w:jc w:val="center"/>
              <w:rPr>
                <w:rFonts w:ascii="Arial" w:hAnsi="Arial" w:cs="Arial"/>
                <w:sz w:val="20"/>
                <w:szCs w:val="20"/>
                <w:lang w:val="es-ES_tradnl"/>
              </w:rPr>
            </w:pPr>
          </w:p>
        </w:tc>
      </w:tr>
      <w:tr w:rsidR="0070037B" w:rsidRPr="006773F0" w14:paraId="0C27586B" w14:textId="77777777" w:rsidTr="003055CF">
        <w:tc>
          <w:tcPr>
            <w:tcW w:w="863" w:type="pct"/>
            <w:vAlign w:val="center"/>
          </w:tcPr>
          <w:p w14:paraId="0DF98A43" w14:textId="45E8BB61" w:rsidR="0070037B" w:rsidRDefault="0070037B" w:rsidP="006773F0">
            <w:pPr>
              <w:spacing w:before="240" w:after="240" w:line="240" w:lineRule="auto"/>
              <w:jc w:val="center"/>
              <w:rPr>
                <w:rFonts w:ascii="Arial" w:hAnsi="Arial" w:cs="Arial"/>
                <w:sz w:val="20"/>
                <w:szCs w:val="20"/>
                <w:lang w:val="es-ES_tradnl"/>
              </w:rPr>
            </w:pPr>
            <w:r>
              <w:rPr>
                <w:rFonts w:ascii="Arial" w:hAnsi="Arial" w:cs="Arial"/>
                <w:sz w:val="20"/>
                <w:szCs w:val="20"/>
                <w:lang w:val="es-ES_tradnl"/>
              </w:rPr>
              <w:t>7</w:t>
            </w:r>
          </w:p>
        </w:tc>
        <w:tc>
          <w:tcPr>
            <w:tcW w:w="2787" w:type="pct"/>
            <w:vAlign w:val="center"/>
          </w:tcPr>
          <w:p w14:paraId="3939EDE7" w14:textId="0BF14940" w:rsidR="0070037B" w:rsidRDefault="0070037B" w:rsidP="006773F0">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Secretaria General remite oficio </w:t>
            </w:r>
            <w:r w:rsidR="000B07D7">
              <w:rPr>
                <w:rFonts w:ascii="Arial" w:hAnsi="Arial" w:cs="Arial"/>
                <w:sz w:val="20"/>
                <w:szCs w:val="20"/>
                <w:lang w:val="es-ES_tradnl"/>
              </w:rPr>
              <w:t xml:space="preserve">aprobando asignación de </w:t>
            </w:r>
            <w:r>
              <w:rPr>
                <w:rFonts w:ascii="Arial" w:hAnsi="Arial" w:cs="Arial"/>
                <w:sz w:val="20"/>
                <w:szCs w:val="20"/>
                <w:lang w:val="es-ES_tradnl"/>
              </w:rPr>
              <w:t xml:space="preserve">cargado de emitir dictamen técnico. </w:t>
            </w:r>
          </w:p>
        </w:tc>
        <w:tc>
          <w:tcPr>
            <w:tcW w:w="1350" w:type="pct"/>
            <w:vAlign w:val="center"/>
          </w:tcPr>
          <w:p w14:paraId="7E688E48" w14:textId="2E12E91A" w:rsidR="0070037B" w:rsidRPr="006773F0" w:rsidRDefault="0070037B" w:rsidP="006773F0">
            <w:pPr>
              <w:spacing w:after="0" w:line="240" w:lineRule="auto"/>
              <w:jc w:val="center"/>
              <w:rPr>
                <w:rFonts w:ascii="Arial" w:hAnsi="Arial" w:cs="Arial"/>
                <w:sz w:val="20"/>
                <w:szCs w:val="20"/>
                <w:lang w:val="es-ES_tradnl"/>
              </w:rPr>
            </w:pPr>
            <w:r>
              <w:rPr>
                <w:rFonts w:ascii="Arial" w:hAnsi="Arial" w:cs="Arial"/>
                <w:sz w:val="20"/>
                <w:szCs w:val="20"/>
                <w:lang w:val="es-ES_tradnl"/>
              </w:rPr>
              <w:t>Secretaria General</w:t>
            </w:r>
          </w:p>
        </w:tc>
      </w:tr>
      <w:tr w:rsidR="006773F0" w:rsidRPr="006773F0" w14:paraId="63FDF3A5" w14:textId="77777777" w:rsidTr="003055CF">
        <w:tc>
          <w:tcPr>
            <w:tcW w:w="863" w:type="pct"/>
            <w:vAlign w:val="center"/>
          </w:tcPr>
          <w:p w14:paraId="66AEC4D4" w14:textId="68C529B8" w:rsidR="006773F0" w:rsidRPr="006773F0" w:rsidRDefault="00FE48D1" w:rsidP="006773F0">
            <w:pPr>
              <w:spacing w:before="240" w:after="240" w:line="240" w:lineRule="auto"/>
              <w:jc w:val="center"/>
              <w:rPr>
                <w:rFonts w:ascii="Arial" w:hAnsi="Arial" w:cs="Arial"/>
                <w:sz w:val="20"/>
                <w:szCs w:val="20"/>
                <w:lang w:val="es-ES_tradnl"/>
              </w:rPr>
            </w:pPr>
            <w:r>
              <w:rPr>
                <w:rFonts w:ascii="Arial" w:hAnsi="Arial" w:cs="Arial"/>
                <w:sz w:val="20"/>
                <w:szCs w:val="20"/>
                <w:lang w:val="es-ES_tradnl"/>
              </w:rPr>
              <w:t>8</w:t>
            </w:r>
          </w:p>
        </w:tc>
        <w:tc>
          <w:tcPr>
            <w:tcW w:w="2787" w:type="pct"/>
            <w:vAlign w:val="center"/>
          </w:tcPr>
          <w:p w14:paraId="59C1E789" w14:textId="127782F5" w:rsidR="006773F0" w:rsidRPr="006773F0" w:rsidRDefault="009966A9" w:rsidP="006773F0">
            <w:pPr>
              <w:spacing w:after="0" w:line="240" w:lineRule="auto"/>
              <w:jc w:val="both"/>
              <w:rPr>
                <w:rFonts w:ascii="Arial" w:hAnsi="Arial" w:cs="Arial"/>
                <w:sz w:val="20"/>
                <w:szCs w:val="20"/>
                <w:lang w:val="es-ES_tradnl"/>
              </w:rPr>
            </w:pPr>
            <w:r>
              <w:rPr>
                <w:rFonts w:ascii="Arial" w:hAnsi="Arial" w:cs="Arial"/>
                <w:sz w:val="20"/>
                <w:szCs w:val="20"/>
                <w:lang w:val="es-ES_tradnl"/>
              </w:rPr>
              <w:t>Se solicita dictamen técnic</w:t>
            </w:r>
            <w:r w:rsidR="00D33DB7">
              <w:rPr>
                <w:rFonts w:ascii="Arial" w:hAnsi="Arial" w:cs="Arial"/>
                <w:sz w:val="20"/>
                <w:szCs w:val="20"/>
                <w:lang w:val="es-ES_tradnl"/>
              </w:rPr>
              <w:t>o del bien inmueble</w:t>
            </w:r>
          </w:p>
        </w:tc>
        <w:tc>
          <w:tcPr>
            <w:tcW w:w="1350" w:type="pct"/>
            <w:vAlign w:val="center"/>
          </w:tcPr>
          <w:p w14:paraId="7EDC4988" w14:textId="77777777" w:rsidR="006773F0" w:rsidRPr="006773F0" w:rsidRDefault="006773F0" w:rsidP="006773F0">
            <w:pPr>
              <w:spacing w:after="0" w:line="240" w:lineRule="auto"/>
              <w:jc w:val="center"/>
              <w:rPr>
                <w:rFonts w:ascii="Arial" w:hAnsi="Arial" w:cs="Arial"/>
                <w:sz w:val="20"/>
                <w:szCs w:val="20"/>
                <w:lang w:val="es-ES_tradnl"/>
              </w:rPr>
            </w:pPr>
            <w:r w:rsidRPr="006773F0">
              <w:rPr>
                <w:rFonts w:ascii="Arial" w:hAnsi="Arial" w:cs="Arial"/>
                <w:sz w:val="20"/>
                <w:szCs w:val="20"/>
                <w:lang w:val="es-ES_tradnl"/>
              </w:rPr>
              <w:t>Encargado de Compras/Asistente de Compras</w:t>
            </w:r>
          </w:p>
        </w:tc>
      </w:tr>
      <w:tr w:rsidR="006773F0" w:rsidRPr="006773F0" w14:paraId="30850A77" w14:textId="77777777" w:rsidTr="003055CF">
        <w:tc>
          <w:tcPr>
            <w:tcW w:w="863" w:type="pct"/>
            <w:vAlign w:val="center"/>
          </w:tcPr>
          <w:p w14:paraId="2078E9EB" w14:textId="6EDE7353" w:rsidR="006773F0" w:rsidRPr="006773F0" w:rsidRDefault="00FE48D1" w:rsidP="006773F0">
            <w:pPr>
              <w:spacing w:before="240" w:after="240" w:line="240" w:lineRule="auto"/>
              <w:jc w:val="center"/>
              <w:rPr>
                <w:rFonts w:ascii="Arial" w:hAnsi="Arial" w:cs="Arial"/>
                <w:sz w:val="20"/>
                <w:szCs w:val="20"/>
                <w:lang w:val="es-ES_tradnl"/>
              </w:rPr>
            </w:pPr>
            <w:r>
              <w:rPr>
                <w:rFonts w:ascii="Arial" w:hAnsi="Arial" w:cs="Arial"/>
                <w:sz w:val="20"/>
                <w:szCs w:val="20"/>
                <w:lang w:val="es-ES_tradnl"/>
              </w:rPr>
              <w:t>9</w:t>
            </w:r>
          </w:p>
        </w:tc>
        <w:tc>
          <w:tcPr>
            <w:tcW w:w="2787" w:type="pct"/>
            <w:vAlign w:val="center"/>
          </w:tcPr>
          <w:p w14:paraId="59B2A234" w14:textId="7318D5CA" w:rsidR="006773F0" w:rsidRPr="006773F0" w:rsidRDefault="009F036B" w:rsidP="006773F0">
            <w:pPr>
              <w:spacing w:before="120" w:after="120" w:line="240" w:lineRule="auto"/>
              <w:jc w:val="both"/>
              <w:rPr>
                <w:rFonts w:ascii="Arial" w:hAnsi="Arial" w:cs="Arial"/>
                <w:sz w:val="20"/>
                <w:szCs w:val="20"/>
                <w:lang w:val="es-ES_tradnl"/>
              </w:rPr>
            </w:pPr>
            <w:r>
              <w:rPr>
                <w:rFonts w:ascii="Arial" w:hAnsi="Arial" w:cs="Arial"/>
                <w:sz w:val="20"/>
                <w:szCs w:val="20"/>
                <w:lang w:val="es-ES_tradnl"/>
              </w:rPr>
              <w:t xml:space="preserve">Se emite dictamen técnico y se traslada a la Unidad de Compras. </w:t>
            </w:r>
          </w:p>
        </w:tc>
        <w:tc>
          <w:tcPr>
            <w:tcW w:w="1350" w:type="pct"/>
            <w:vAlign w:val="center"/>
          </w:tcPr>
          <w:p w14:paraId="350589D2" w14:textId="10573B6D"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 xml:space="preserve">Encargado de </w:t>
            </w:r>
            <w:r w:rsidR="009F036B">
              <w:rPr>
                <w:rFonts w:ascii="Arial" w:hAnsi="Arial" w:cs="Arial"/>
                <w:sz w:val="20"/>
                <w:szCs w:val="20"/>
                <w:lang w:val="es-ES_tradnl"/>
              </w:rPr>
              <w:t xml:space="preserve">emitir dictamen técnico </w:t>
            </w:r>
          </w:p>
        </w:tc>
      </w:tr>
      <w:tr w:rsidR="006773F0" w:rsidRPr="006773F0" w14:paraId="75BC4A47" w14:textId="77777777" w:rsidTr="003055CF">
        <w:trPr>
          <w:trHeight w:val="1165"/>
        </w:trPr>
        <w:tc>
          <w:tcPr>
            <w:tcW w:w="863" w:type="pct"/>
            <w:vAlign w:val="center"/>
          </w:tcPr>
          <w:p w14:paraId="7AEF5483" w14:textId="4AC19B42" w:rsidR="006773F0" w:rsidRPr="006773F0" w:rsidRDefault="00FE48D1" w:rsidP="006773F0">
            <w:pPr>
              <w:spacing w:before="240" w:after="240" w:line="240" w:lineRule="auto"/>
              <w:jc w:val="center"/>
              <w:rPr>
                <w:rFonts w:ascii="Arial" w:hAnsi="Arial" w:cs="Arial"/>
                <w:sz w:val="20"/>
                <w:szCs w:val="20"/>
                <w:lang w:val="es-ES_tradnl"/>
              </w:rPr>
            </w:pPr>
            <w:r>
              <w:rPr>
                <w:rFonts w:ascii="Arial" w:hAnsi="Arial" w:cs="Arial"/>
                <w:sz w:val="20"/>
                <w:szCs w:val="20"/>
                <w:lang w:val="es-ES_tradnl"/>
              </w:rPr>
              <w:t>10</w:t>
            </w:r>
          </w:p>
        </w:tc>
        <w:tc>
          <w:tcPr>
            <w:tcW w:w="2787" w:type="pct"/>
            <w:vAlign w:val="center"/>
          </w:tcPr>
          <w:p w14:paraId="4A8A2B43" w14:textId="1C61312D" w:rsidR="006773F0" w:rsidRPr="006773F0" w:rsidRDefault="007F7E80" w:rsidP="006773F0">
            <w:pPr>
              <w:spacing w:before="240" w:after="240" w:line="240" w:lineRule="auto"/>
              <w:jc w:val="both"/>
              <w:rPr>
                <w:rFonts w:ascii="Arial" w:hAnsi="Arial" w:cs="Arial"/>
                <w:sz w:val="20"/>
                <w:szCs w:val="20"/>
                <w:lang w:val="es-ES_tradnl"/>
              </w:rPr>
            </w:pPr>
            <w:r>
              <w:rPr>
                <w:rFonts w:ascii="Arial" w:hAnsi="Arial" w:cs="Arial"/>
                <w:sz w:val="20"/>
                <w:szCs w:val="20"/>
                <w:lang w:val="es-ES_tradnl"/>
              </w:rPr>
              <w:t>Se solicita dictamen presupuestario</w:t>
            </w:r>
            <w:r w:rsidR="00595882">
              <w:rPr>
                <w:rFonts w:ascii="Arial" w:hAnsi="Arial" w:cs="Arial"/>
                <w:sz w:val="20"/>
                <w:szCs w:val="20"/>
                <w:lang w:val="es-ES_tradnl"/>
              </w:rPr>
              <w:t xml:space="preserve"> a la Dirección Financiera.</w:t>
            </w:r>
          </w:p>
        </w:tc>
        <w:tc>
          <w:tcPr>
            <w:tcW w:w="1350" w:type="pct"/>
            <w:vAlign w:val="center"/>
          </w:tcPr>
          <w:p w14:paraId="31AA84FA" w14:textId="3C17C392" w:rsidR="006773F0" w:rsidRPr="006773F0" w:rsidRDefault="007F7E80" w:rsidP="007F7E8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Encargado de Compras/Asistente de Compras</w:t>
            </w:r>
          </w:p>
        </w:tc>
      </w:tr>
      <w:tr w:rsidR="006773F0" w:rsidRPr="006773F0" w14:paraId="1FADDE3D" w14:textId="77777777" w:rsidTr="003055CF">
        <w:tc>
          <w:tcPr>
            <w:tcW w:w="863" w:type="pct"/>
            <w:vAlign w:val="center"/>
          </w:tcPr>
          <w:p w14:paraId="537A6F5E" w14:textId="1A728E24" w:rsidR="006773F0" w:rsidRPr="006773F0" w:rsidRDefault="00FE48D1" w:rsidP="006773F0">
            <w:pPr>
              <w:spacing w:before="240" w:after="240" w:line="240" w:lineRule="auto"/>
              <w:jc w:val="center"/>
              <w:rPr>
                <w:rFonts w:ascii="Arial" w:hAnsi="Arial" w:cs="Arial"/>
                <w:sz w:val="20"/>
                <w:szCs w:val="20"/>
                <w:lang w:val="es-ES_tradnl"/>
              </w:rPr>
            </w:pPr>
            <w:r>
              <w:rPr>
                <w:rFonts w:ascii="Arial" w:hAnsi="Arial" w:cs="Arial"/>
                <w:sz w:val="20"/>
                <w:szCs w:val="20"/>
                <w:lang w:val="es-ES_tradnl"/>
              </w:rPr>
              <w:t>11</w:t>
            </w:r>
          </w:p>
        </w:tc>
        <w:tc>
          <w:tcPr>
            <w:tcW w:w="2787" w:type="pct"/>
            <w:vAlign w:val="center"/>
          </w:tcPr>
          <w:p w14:paraId="1B0F4071" w14:textId="40FE67FA" w:rsidR="006773F0" w:rsidRPr="006773F0" w:rsidRDefault="007F7E80" w:rsidP="006773F0">
            <w:pPr>
              <w:spacing w:before="240" w:after="240" w:line="240" w:lineRule="auto"/>
              <w:jc w:val="both"/>
              <w:rPr>
                <w:rFonts w:ascii="Arial" w:hAnsi="Arial" w:cs="Arial"/>
                <w:bCs/>
                <w:sz w:val="20"/>
                <w:szCs w:val="20"/>
                <w:lang w:val="es-ES_tradnl"/>
              </w:rPr>
            </w:pPr>
            <w:r>
              <w:rPr>
                <w:rFonts w:ascii="Arial" w:hAnsi="Arial" w:cs="Arial"/>
                <w:bCs/>
                <w:sz w:val="20"/>
                <w:szCs w:val="20"/>
                <w:lang w:val="es-ES_tradnl"/>
              </w:rPr>
              <w:t xml:space="preserve">La </w:t>
            </w:r>
            <w:r w:rsidR="00EC18A2">
              <w:rPr>
                <w:rFonts w:ascii="Arial" w:hAnsi="Arial" w:cs="Arial"/>
                <w:bCs/>
                <w:sz w:val="20"/>
                <w:szCs w:val="20"/>
                <w:lang w:val="es-ES_tradnl"/>
              </w:rPr>
              <w:t>D</w:t>
            </w:r>
            <w:r>
              <w:rPr>
                <w:rFonts w:ascii="Arial" w:hAnsi="Arial" w:cs="Arial"/>
                <w:bCs/>
                <w:sz w:val="20"/>
                <w:szCs w:val="20"/>
                <w:lang w:val="es-ES_tradnl"/>
              </w:rPr>
              <w:t xml:space="preserve">irección Financiera emite dictamen indicando la disponibilidad presupuestaria y lo traslada a la Unidad de Compras </w:t>
            </w:r>
          </w:p>
        </w:tc>
        <w:tc>
          <w:tcPr>
            <w:tcW w:w="1350" w:type="pct"/>
            <w:vAlign w:val="center"/>
          </w:tcPr>
          <w:p w14:paraId="3327F9FB" w14:textId="22565DC3" w:rsidR="006773F0" w:rsidRPr="006773F0" w:rsidRDefault="007F7E80" w:rsidP="006773F0">
            <w:pPr>
              <w:spacing w:before="240" w:after="240" w:line="240" w:lineRule="auto"/>
              <w:jc w:val="center"/>
              <w:rPr>
                <w:rFonts w:ascii="Arial" w:hAnsi="Arial" w:cs="Arial"/>
                <w:bCs/>
                <w:sz w:val="20"/>
                <w:szCs w:val="20"/>
                <w:lang w:val="es-ES_tradnl"/>
              </w:rPr>
            </w:pPr>
            <w:r>
              <w:rPr>
                <w:rFonts w:ascii="Arial" w:hAnsi="Arial" w:cs="Arial"/>
                <w:bCs/>
                <w:sz w:val="20"/>
                <w:szCs w:val="20"/>
                <w:lang w:val="es-ES_tradnl"/>
              </w:rPr>
              <w:t xml:space="preserve">Dirección Financiera/ Encargado de presupuesto </w:t>
            </w:r>
          </w:p>
        </w:tc>
      </w:tr>
      <w:tr w:rsidR="006773F0" w:rsidRPr="006773F0" w14:paraId="47707D92" w14:textId="77777777" w:rsidTr="003055CF">
        <w:tc>
          <w:tcPr>
            <w:tcW w:w="863" w:type="pct"/>
            <w:vAlign w:val="center"/>
          </w:tcPr>
          <w:p w14:paraId="6C338BA5" w14:textId="6BD81A8E" w:rsidR="006773F0" w:rsidRPr="006773F0" w:rsidRDefault="00FE48D1" w:rsidP="006773F0">
            <w:pPr>
              <w:spacing w:before="240" w:after="240" w:line="240" w:lineRule="auto"/>
              <w:jc w:val="center"/>
              <w:rPr>
                <w:rFonts w:ascii="Arial" w:hAnsi="Arial" w:cs="Arial"/>
                <w:sz w:val="20"/>
                <w:szCs w:val="20"/>
                <w:lang w:val="es-ES_tradnl"/>
              </w:rPr>
            </w:pPr>
            <w:r>
              <w:rPr>
                <w:rFonts w:ascii="Arial" w:hAnsi="Arial" w:cs="Arial"/>
                <w:sz w:val="20"/>
                <w:szCs w:val="20"/>
                <w:lang w:val="es-ES_tradnl"/>
              </w:rPr>
              <w:t>12</w:t>
            </w:r>
          </w:p>
        </w:tc>
        <w:tc>
          <w:tcPr>
            <w:tcW w:w="2787" w:type="pct"/>
            <w:vAlign w:val="center"/>
          </w:tcPr>
          <w:p w14:paraId="6227D40A" w14:textId="77777777" w:rsidR="000B07D7" w:rsidRDefault="006773F0" w:rsidP="006773F0">
            <w:pPr>
              <w:spacing w:before="240" w:after="240" w:line="240" w:lineRule="auto"/>
              <w:jc w:val="both"/>
              <w:rPr>
                <w:rFonts w:ascii="Arial" w:hAnsi="Arial" w:cs="Arial"/>
                <w:sz w:val="20"/>
                <w:szCs w:val="20"/>
                <w:lang w:val="es-ES_tradnl"/>
              </w:rPr>
            </w:pPr>
            <w:r w:rsidRPr="006773F0">
              <w:rPr>
                <w:rFonts w:ascii="Arial" w:hAnsi="Arial" w:cs="Arial"/>
                <w:sz w:val="20"/>
                <w:szCs w:val="20"/>
                <w:lang w:val="es-ES_tradnl"/>
              </w:rPr>
              <w:t xml:space="preserve">La Unidad de Compras </w:t>
            </w:r>
            <w:r w:rsidR="000B07D7">
              <w:rPr>
                <w:rFonts w:ascii="Arial" w:hAnsi="Arial" w:cs="Arial"/>
                <w:sz w:val="20"/>
                <w:szCs w:val="20"/>
                <w:lang w:val="es-ES_tradnl"/>
              </w:rPr>
              <w:t xml:space="preserve">elabora: </w:t>
            </w:r>
          </w:p>
          <w:p w14:paraId="32553E9B" w14:textId="77777777" w:rsidR="000B07D7" w:rsidRDefault="000B07D7" w:rsidP="000B07D7">
            <w:pPr>
              <w:pStyle w:val="Prrafodelista"/>
              <w:numPr>
                <w:ilvl w:val="0"/>
                <w:numId w:val="20"/>
              </w:numPr>
              <w:spacing w:before="240" w:after="240"/>
              <w:jc w:val="both"/>
              <w:rPr>
                <w:rFonts w:ascii="Arial" w:hAnsi="Arial" w:cs="Arial"/>
                <w:sz w:val="20"/>
                <w:szCs w:val="20"/>
              </w:rPr>
            </w:pPr>
            <w:r>
              <w:rPr>
                <w:rFonts w:ascii="Arial" w:hAnsi="Arial" w:cs="Arial"/>
                <w:sz w:val="20"/>
                <w:szCs w:val="20"/>
              </w:rPr>
              <w:lastRenderedPageBreak/>
              <w:t>Bases de</w:t>
            </w:r>
            <w:r w:rsidR="006F387A" w:rsidRPr="000B07D7">
              <w:rPr>
                <w:rFonts w:ascii="Arial" w:hAnsi="Arial" w:cs="Arial"/>
                <w:sz w:val="20"/>
                <w:szCs w:val="20"/>
              </w:rPr>
              <w:t xml:space="preserve"> </w:t>
            </w:r>
            <w:r>
              <w:rPr>
                <w:rFonts w:ascii="Arial" w:hAnsi="Arial" w:cs="Arial"/>
                <w:sz w:val="20"/>
                <w:szCs w:val="20"/>
              </w:rPr>
              <w:t xml:space="preserve">Arrendamiento. </w:t>
            </w:r>
          </w:p>
          <w:p w14:paraId="04F6CAA7" w14:textId="32988C7B" w:rsidR="000B07D7" w:rsidRDefault="000B07D7" w:rsidP="000B07D7">
            <w:pPr>
              <w:spacing w:before="240" w:after="240"/>
              <w:ind w:left="360"/>
              <w:jc w:val="both"/>
              <w:rPr>
                <w:rFonts w:ascii="Arial" w:hAnsi="Arial" w:cs="Arial"/>
                <w:sz w:val="20"/>
                <w:szCs w:val="20"/>
              </w:rPr>
            </w:pPr>
            <w:r>
              <w:rPr>
                <w:rFonts w:ascii="Arial" w:hAnsi="Arial" w:cs="Arial"/>
                <w:sz w:val="20"/>
                <w:szCs w:val="20"/>
              </w:rPr>
              <w:t>E</w:t>
            </w:r>
            <w:r w:rsidRPr="000B07D7">
              <w:rPr>
                <w:rFonts w:ascii="Arial" w:hAnsi="Arial" w:cs="Arial"/>
                <w:sz w:val="20"/>
                <w:szCs w:val="20"/>
              </w:rPr>
              <w:t>n el cual se solicitan los siguientes documentos:</w:t>
            </w:r>
          </w:p>
          <w:p w14:paraId="21521E3B" w14:textId="3F6E00D5" w:rsidR="000B07D7" w:rsidRDefault="00062EB0" w:rsidP="000B07D7">
            <w:pPr>
              <w:pStyle w:val="Prrafodelista"/>
              <w:numPr>
                <w:ilvl w:val="0"/>
                <w:numId w:val="21"/>
              </w:numPr>
              <w:spacing w:before="240" w:after="240"/>
              <w:jc w:val="both"/>
              <w:rPr>
                <w:rFonts w:ascii="Arial" w:hAnsi="Arial" w:cs="Arial"/>
                <w:sz w:val="20"/>
                <w:szCs w:val="20"/>
              </w:rPr>
            </w:pPr>
            <w:r>
              <w:rPr>
                <w:rFonts w:ascii="Arial" w:hAnsi="Arial" w:cs="Arial"/>
                <w:sz w:val="20"/>
                <w:szCs w:val="20"/>
              </w:rPr>
              <w:t>C</w:t>
            </w:r>
            <w:r w:rsidRPr="000B07D7">
              <w:rPr>
                <w:rFonts w:ascii="Arial" w:hAnsi="Arial" w:cs="Arial"/>
                <w:sz w:val="20"/>
                <w:szCs w:val="20"/>
              </w:rPr>
              <w:t>ertificación original emitida por el Registro General de la Propiedad del bien inmueble en arrendamiento</w:t>
            </w:r>
            <w:r>
              <w:rPr>
                <w:rFonts w:ascii="Arial" w:hAnsi="Arial" w:cs="Arial"/>
                <w:sz w:val="20"/>
                <w:szCs w:val="20"/>
              </w:rPr>
              <w:t xml:space="preserve">. </w:t>
            </w:r>
          </w:p>
          <w:p w14:paraId="1C8D0CC0" w14:textId="21768F39" w:rsidR="00062EB0" w:rsidRDefault="00062EB0" w:rsidP="000B07D7">
            <w:pPr>
              <w:pStyle w:val="Prrafodelista"/>
              <w:numPr>
                <w:ilvl w:val="0"/>
                <w:numId w:val="21"/>
              </w:numPr>
              <w:spacing w:before="240" w:after="240"/>
              <w:jc w:val="both"/>
              <w:rPr>
                <w:rFonts w:ascii="Arial" w:hAnsi="Arial" w:cs="Arial"/>
                <w:sz w:val="20"/>
                <w:szCs w:val="20"/>
              </w:rPr>
            </w:pPr>
            <w:r>
              <w:rPr>
                <w:rFonts w:ascii="Arial" w:hAnsi="Arial" w:cs="Arial"/>
                <w:sz w:val="20"/>
                <w:szCs w:val="20"/>
              </w:rPr>
              <w:t>C</w:t>
            </w:r>
            <w:r w:rsidRPr="000B07D7">
              <w:rPr>
                <w:rFonts w:ascii="Arial" w:hAnsi="Arial" w:cs="Arial"/>
                <w:sz w:val="20"/>
                <w:szCs w:val="20"/>
              </w:rPr>
              <w:t>opia legalizada del Documento Personal De Identificación DPI</w:t>
            </w:r>
          </w:p>
          <w:p w14:paraId="7393A3AF" w14:textId="1A510975" w:rsidR="00062EB0" w:rsidRDefault="00062EB0" w:rsidP="000B07D7">
            <w:pPr>
              <w:pStyle w:val="Prrafodelista"/>
              <w:numPr>
                <w:ilvl w:val="0"/>
                <w:numId w:val="21"/>
              </w:numPr>
              <w:spacing w:before="240" w:after="240"/>
              <w:jc w:val="both"/>
              <w:rPr>
                <w:rFonts w:ascii="Arial" w:hAnsi="Arial" w:cs="Arial"/>
                <w:sz w:val="20"/>
                <w:szCs w:val="20"/>
              </w:rPr>
            </w:pPr>
            <w:r w:rsidRPr="000B07D7">
              <w:rPr>
                <w:rFonts w:ascii="Arial" w:hAnsi="Arial" w:cs="Arial"/>
                <w:sz w:val="20"/>
                <w:szCs w:val="20"/>
              </w:rPr>
              <w:t>Constancia del Registro Tributario Unificado RTU</w:t>
            </w:r>
          </w:p>
          <w:p w14:paraId="31E49EF4" w14:textId="5C6132AE" w:rsidR="00062EB0" w:rsidRPr="000B07D7" w:rsidRDefault="00062EB0" w:rsidP="000B07D7">
            <w:pPr>
              <w:pStyle w:val="Prrafodelista"/>
              <w:numPr>
                <w:ilvl w:val="0"/>
                <w:numId w:val="21"/>
              </w:numPr>
              <w:spacing w:before="240" w:after="240"/>
              <w:jc w:val="both"/>
              <w:rPr>
                <w:rFonts w:ascii="Arial" w:hAnsi="Arial" w:cs="Arial"/>
                <w:sz w:val="20"/>
                <w:szCs w:val="20"/>
              </w:rPr>
            </w:pPr>
            <w:r>
              <w:rPr>
                <w:rFonts w:ascii="Arial" w:hAnsi="Arial" w:cs="Arial"/>
                <w:sz w:val="20"/>
                <w:szCs w:val="20"/>
              </w:rPr>
              <w:t>A</w:t>
            </w:r>
            <w:r w:rsidRPr="000B07D7">
              <w:rPr>
                <w:rFonts w:ascii="Arial" w:hAnsi="Arial" w:cs="Arial"/>
                <w:sz w:val="20"/>
                <w:szCs w:val="20"/>
              </w:rPr>
              <w:t>cta de declaración jurada donde indique que no es deudor moroso del Estado y que no se encuentra dentro de las prohibiciones del artículo 80 de la Ley de Contrataciones del Estado</w:t>
            </w:r>
          </w:p>
          <w:p w14:paraId="008B482E" w14:textId="77777777" w:rsidR="000B07D7" w:rsidRDefault="000B07D7" w:rsidP="00062EB0">
            <w:pPr>
              <w:pStyle w:val="Prrafodelista"/>
              <w:spacing w:before="240" w:after="240"/>
              <w:jc w:val="both"/>
              <w:rPr>
                <w:rFonts w:ascii="Arial" w:hAnsi="Arial" w:cs="Arial"/>
                <w:sz w:val="20"/>
                <w:szCs w:val="20"/>
              </w:rPr>
            </w:pPr>
          </w:p>
          <w:p w14:paraId="10812FB5" w14:textId="12332D94" w:rsidR="006773F0" w:rsidRPr="000B07D7" w:rsidRDefault="000B07D7" w:rsidP="000B07D7">
            <w:pPr>
              <w:pStyle w:val="Prrafodelista"/>
              <w:numPr>
                <w:ilvl w:val="0"/>
                <w:numId w:val="20"/>
              </w:numPr>
              <w:spacing w:before="240" w:after="240"/>
              <w:jc w:val="both"/>
              <w:rPr>
                <w:rFonts w:ascii="Arial" w:hAnsi="Arial" w:cs="Arial"/>
                <w:sz w:val="20"/>
                <w:szCs w:val="20"/>
              </w:rPr>
            </w:pPr>
            <w:r>
              <w:rPr>
                <w:rFonts w:ascii="Arial" w:hAnsi="Arial" w:cs="Arial"/>
                <w:sz w:val="20"/>
                <w:szCs w:val="20"/>
              </w:rPr>
              <w:t>M</w:t>
            </w:r>
            <w:r w:rsidR="006773F0" w:rsidRPr="000B07D7">
              <w:rPr>
                <w:rFonts w:ascii="Arial" w:hAnsi="Arial" w:cs="Arial"/>
                <w:sz w:val="20"/>
                <w:szCs w:val="20"/>
              </w:rPr>
              <w:t>inuta de contrato</w:t>
            </w:r>
            <w:r w:rsidR="00062EB0">
              <w:rPr>
                <w:rFonts w:ascii="Arial" w:hAnsi="Arial" w:cs="Arial"/>
                <w:sz w:val="20"/>
                <w:szCs w:val="20"/>
              </w:rPr>
              <w:t>.</w:t>
            </w:r>
            <w:r w:rsidR="006773F0" w:rsidRPr="000B07D7">
              <w:rPr>
                <w:rFonts w:ascii="Arial" w:hAnsi="Arial" w:cs="Arial"/>
                <w:sz w:val="20"/>
                <w:szCs w:val="20"/>
              </w:rPr>
              <w:t xml:space="preserve"> </w:t>
            </w:r>
          </w:p>
        </w:tc>
        <w:tc>
          <w:tcPr>
            <w:tcW w:w="1350" w:type="pct"/>
            <w:vAlign w:val="center"/>
          </w:tcPr>
          <w:p w14:paraId="470FE27C"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lastRenderedPageBreak/>
              <w:t>Encargado de Compras / Asistente de Compras</w:t>
            </w:r>
          </w:p>
        </w:tc>
      </w:tr>
      <w:tr w:rsidR="007A7BFE" w:rsidRPr="006773F0" w14:paraId="520B575D" w14:textId="77777777" w:rsidTr="003055CF">
        <w:tc>
          <w:tcPr>
            <w:tcW w:w="863" w:type="pct"/>
            <w:vAlign w:val="center"/>
          </w:tcPr>
          <w:p w14:paraId="0C9764F9" w14:textId="28DC852B" w:rsidR="007A7BFE" w:rsidRPr="006773F0" w:rsidRDefault="00FE48D1" w:rsidP="007A7BFE">
            <w:pPr>
              <w:spacing w:before="240" w:after="240" w:line="240" w:lineRule="auto"/>
              <w:jc w:val="center"/>
              <w:rPr>
                <w:rFonts w:ascii="Arial" w:hAnsi="Arial" w:cs="Arial"/>
                <w:sz w:val="20"/>
                <w:szCs w:val="20"/>
                <w:lang w:val="es-ES_tradnl"/>
              </w:rPr>
            </w:pPr>
            <w:r>
              <w:rPr>
                <w:rFonts w:ascii="Arial" w:hAnsi="Arial" w:cs="Arial"/>
                <w:sz w:val="20"/>
                <w:szCs w:val="20"/>
                <w:lang w:val="es-ES_tradnl"/>
              </w:rPr>
              <w:t>13</w:t>
            </w:r>
          </w:p>
        </w:tc>
        <w:tc>
          <w:tcPr>
            <w:tcW w:w="2787" w:type="pct"/>
            <w:vAlign w:val="center"/>
          </w:tcPr>
          <w:p w14:paraId="27094C65" w14:textId="56A74FE2" w:rsidR="007A7BFE" w:rsidRDefault="007A7BFE" w:rsidP="007A7BFE">
            <w:pPr>
              <w:spacing w:before="240" w:after="240" w:line="240" w:lineRule="auto"/>
              <w:jc w:val="both"/>
              <w:rPr>
                <w:rFonts w:ascii="Arial" w:hAnsi="Arial" w:cs="Arial"/>
                <w:sz w:val="20"/>
                <w:szCs w:val="20"/>
                <w:lang w:val="es-ES_tradnl"/>
              </w:rPr>
            </w:pPr>
            <w:r w:rsidRPr="006773F0">
              <w:rPr>
                <w:rFonts w:ascii="Arial" w:hAnsi="Arial" w:cs="Arial"/>
                <w:sz w:val="20"/>
                <w:szCs w:val="20"/>
                <w:lang w:val="es-ES_tradnl"/>
              </w:rPr>
              <w:t>Se envía la minuta de contrato, las bases y demás documentos a Secretaría General, para</w:t>
            </w:r>
            <w:r>
              <w:rPr>
                <w:rFonts w:ascii="Arial" w:hAnsi="Arial" w:cs="Arial"/>
                <w:sz w:val="20"/>
                <w:szCs w:val="20"/>
                <w:lang w:val="es-ES_tradnl"/>
              </w:rPr>
              <w:t xml:space="preserve"> emisión de resolución de aprobación de documentos. </w:t>
            </w:r>
          </w:p>
        </w:tc>
        <w:tc>
          <w:tcPr>
            <w:tcW w:w="1350" w:type="pct"/>
            <w:vAlign w:val="center"/>
          </w:tcPr>
          <w:p w14:paraId="2AC4916A" w14:textId="6BB06D30" w:rsidR="007A7BFE" w:rsidRPr="006773F0" w:rsidRDefault="007A7BFE" w:rsidP="007A7BFE">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Encargada de Compras </w:t>
            </w:r>
            <w:r>
              <w:rPr>
                <w:rFonts w:ascii="Arial" w:hAnsi="Arial" w:cs="Arial"/>
                <w:sz w:val="20"/>
                <w:szCs w:val="20"/>
                <w:lang w:val="es-ES_tradnl"/>
              </w:rPr>
              <w:t xml:space="preserve"> </w:t>
            </w:r>
          </w:p>
        </w:tc>
      </w:tr>
      <w:tr w:rsidR="007A7BFE" w:rsidRPr="006773F0" w14:paraId="7DBF95F1" w14:textId="77777777" w:rsidTr="003055CF">
        <w:tc>
          <w:tcPr>
            <w:tcW w:w="863" w:type="pct"/>
            <w:vAlign w:val="center"/>
          </w:tcPr>
          <w:p w14:paraId="3BDBD186" w14:textId="67540931" w:rsidR="007A7BFE" w:rsidRPr="006773F0" w:rsidRDefault="00FE48D1" w:rsidP="007A7BFE">
            <w:pPr>
              <w:spacing w:before="240" w:after="240" w:line="240" w:lineRule="auto"/>
              <w:jc w:val="center"/>
              <w:rPr>
                <w:rFonts w:ascii="Arial" w:hAnsi="Arial" w:cs="Arial"/>
                <w:sz w:val="20"/>
                <w:szCs w:val="20"/>
                <w:lang w:val="es-ES_tradnl"/>
              </w:rPr>
            </w:pPr>
            <w:r>
              <w:rPr>
                <w:rFonts w:ascii="Arial" w:hAnsi="Arial" w:cs="Arial"/>
                <w:sz w:val="20"/>
                <w:szCs w:val="20"/>
                <w:lang w:val="es-ES_tradnl"/>
              </w:rPr>
              <w:t>14</w:t>
            </w:r>
          </w:p>
        </w:tc>
        <w:tc>
          <w:tcPr>
            <w:tcW w:w="2787" w:type="pct"/>
            <w:vAlign w:val="center"/>
          </w:tcPr>
          <w:p w14:paraId="7B01C94F" w14:textId="73AE9B61" w:rsidR="007A7BFE" w:rsidRDefault="007A7BFE" w:rsidP="007A7BFE">
            <w:pPr>
              <w:spacing w:before="240" w:after="240" w:line="240" w:lineRule="auto"/>
              <w:jc w:val="both"/>
              <w:rPr>
                <w:rFonts w:ascii="Arial" w:hAnsi="Arial" w:cs="Arial"/>
                <w:sz w:val="20"/>
                <w:szCs w:val="20"/>
                <w:lang w:val="es-ES_tradnl"/>
              </w:rPr>
            </w:pPr>
            <w:r w:rsidRPr="006773F0">
              <w:rPr>
                <w:rFonts w:ascii="Arial" w:hAnsi="Arial" w:cs="Arial"/>
                <w:sz w:val="20"/>
                <w:szCs w:val="20"/>
                <w:lang w:val="es-ES_tradnl"/>
              </w:rPr>
              <w:t>Se traslada a la Unidad de Compras, la resolución de aprobación de los documentos de la contratación.</w:t>
            </w:r>
          </w:p>
        </w:tc>
        <w:tc>
          <w:tcPr>
            <w:tcW w:w="1350" w:type="pct"/>
            <w:vAlign w:val="center"/>
          </w:tcPr>
          <w:p w14:paraId="0E94CE6B" w14:textId="0C8BC0B1" w:rsidR="007A7BFE" w:rsidRPr="006773F0" w:rsidRDefault="007A7BFE" w:rsidP="007A7BFE">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Secretaría General </w:t>
            </w:r>
          </w:p>
        </w:tc>
      </w:tr>
      <w:tr w:rsidR="007A7BFE" w:rsidRPr="006773F0" w14:paraId="4EB37EA1" w14:textId="77777777" w:rsidTr="003055CF">
        <w:tc>
          <w:tcPr>
            <w:tcW w:w="863" w:type="pct"/>
            <w:vAlign w:val="center"/>
          </w:tcPr>
          <w:p w14:paraId="4B30CDE9" w14:textId="55808ACE" w:rsidR="007A7BFE" w:rsidRPr="006773F0" w:rsidRDefault="00FE48D1" w:rsidP="007A7BFE">
            <w:pPr>
              <w:spacing w:before="240" w:after="240" w:line="240" w:lineRule="auto"/>
              <w:jc w:val="center"/>
              <w:rPr>
                <w:rFonts w:ascii="Arial" w:hAnsi="Arial" w:cs="Arial"/>
                <w:sz w:val="20"/>
                <w:szCs w:val="20"/>
                <w:lang w:val="es-ES_tradnl"/>
              </w:rPr>
            </w:pPr>
            <w:r>
              <w:rPr>
                <w:rFonts w:ascii="Arial" w:hAnsi="Arial" w:cs="Arial"/>
                <w:sz w:val="20"/>
                <w:szCs w:val="20"/>
                <w:lang w:val="es-ES_tradnl"/>
              </w:rPr>
              <w:t>15</w:t>
            </w:r>
          </w:p>
        </w:tc>
        <w:tc>
          <w:tcPr>
            <w:tcW w:w="2787" w:type="pct"/>
            <w:vAlign w:val="center"/>
          </w:tcPr>
          <w:p w14:paraId="2A5844C1" w14:textId="7390CE90" w:rsidR="007A7BFE" w:rsidRPr="006773F0" w:rsidRDefault="007A7BFE" w:rsidP="007A7BFE">
            <w:pPr>
              <w:spacing w:before="240" w:after="240" w:line="240" w:lineRule="auto"/>
              <w:jc w:val="both"/>
              <w:rPr>
                <w:rFonts w:ascii="Arial" w:hAnsi="Arial" w:cs="Arial"/>
                <w:sz w:val="20"/>
                <w:szCs w:val="20"/>
                <w:lang w:val="es-ES_tradnl"/>
              </w:rPr>
            </w:pPr>
            <w:r>
              <w:rPr>
                <w:rFonts w:ascii="Arial" w:hAnsi="Arial" w:cs="Arial"/>
                <w:sz w:val="20"/>
                <w:szCs w:val="20"/>
                <w:lang w:val="es-ES_tradnl"/>
              </w:rPr>
              <w:t xml:space="preserve">Se publica en el sistema de GUATECOMPRAS el Proyecto de Bases, Dictamen Técnico y Oficio que se menciona en el paso 1 y paso 2. </w:t>
            </w:r>
          </w:p>
        </w:tc>
        <w:tc>
          <w:tcPr>
            <w:tcW w:w="1350" w:type="pct"/>
            <w:vAlign w:val="center"/>
          </w:tcPr>
          <w:p w14:paraId="1752632D" w14:textId="654AE299" w:rsidR="007A7BFE" w:rsidRPr="006773F0" w:rsidRDefault="007A7BFE" w:rsidP="007A7BFE">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 y/o Encargado de Compras</w:t>
            </w:r>
          </w:p>
        </w:tc>
      </w:tr>
      <w:tr w:rsidR="007A7BFE" w:rsidRPr="006773F0" w14:paraId="05113FD3" w14:textId="77777777" w:rsidTr="003055CF">
        <w:trPr>
          <w:trHeight w:val="1020"/>
        </w:trPr>
        <w:tc>
          <w:tcPr>
            <w:tcW w:w="863" w:type="pct"/>
            <w:vAlign w:val="center"/>
          </w:tcPr>
          <w:p w14:paraId="51B637AC" w14:textId="7917E31F" w:rsidR="007A7BFE" w:rsidRPr="006773F0" w:rsidRDefault="00FE48D1" w:rsidP="007A7BFE">
            <w:pPr>
              <w:spacing w:before="240" w:after="240" w:line="240" w:lineRule="auto"/>
              <w:jc w:val="center"/>
              <w:rPr>
                <w:rFonts w:ascii="Arial" w:hAnsi="Arial" w:cs="Arial"/>
                <w:sz w:val="20"/>
                <w:szCs w:val="20"/>
                <w:lang w:val="es-ES_tradnl"/>
              </w:rPr>
            </w:pPr>
            <w:r>
              <w:rPr>
                <w:rFonts w:ascii="Arial" w:hAnsi="Arial" w:cs="Arial"/>
                <w:sz w:val="20"/>
                <w:szCs w:val="20"/>
                <w:lang w:val="es-ES_tradnl"/>
              </w:rPr>
              <w:t>16</w:t>
            </w:r>
          </w:p>
        </w:tc>
        <w:tc>
          <w:tcPr>
            <w:tcW w:w="2787" w:type="pct"/>
            <w:vAlign w:val="center"/>
          </w:tcPr>
          <w:p w14:paraId="5682B2C6" w14:textId="3D10FFBA" w:rsidR="007A7BFE" w:rsidRPr="006773F0" w:rsidRDefault="007A7BFE" w:rsidP="007A7BFE">
            <w:pPr>
              <w:spacing w:after="0" w:line="240" w:lineRule="auto"/>
              <w:jc w:val="both"/>
              <w:rPr>
                <w:rFonts w:ascii="Arial" w:hAnsi="Arial" w:cs="Arial"/>
                <w:bCs/>
                <w:sz w:val="20"/>
                <w:szCs w:val="20"/>
                <w:lang w:val="es-ES_tradnl"/>
              </w:rPr>
            </w:pPr>
            <w:r w:rsidRPr="006773F0">
              <w:rPr>
                <w:rFonts w:ascii="Arial" w:hAnsi="Arial" w:cs="Arial"/>
                <w:sz w:val="20"/>
                <w:szCs w:val="20"/>
                <w:lang w:val="es-ES_tradnl"/>
              </w:rPr>
              <w:t>La Unidad de Compras publica en el portal de GUATECOMPRAS, la opción</w:t>
            </w:r>
            <w:r>
              <w:rPr>
                <w:rFonts w:ascii="Arial" w:hAnsi="Arial" w:cs="Arial"/>
                <w:sz w:val="20"/>
                <w:szCs w:val="20"/>
                <w:lang w:val="es-ES_tradnl"/>
              </w:rPr>
              <w:t xml:space="preserve"> bajo la modalidad de</w:t>
            </w:r>
            <w:r w:rsidRPr="006773F0">
              <w:rPr>
                <w:rFonts w:ascii="Arial" w:hAnsi="Arial" w:cs="Arial"/>
                <w:sz w:val="20"/>
                <w:szCs w:val="20"/>
                <w:lang w:val="es-ES_tradnl"/>
              </w:rPr>
              <w:t xml:space="preserve"> arrendamiento de bien inmueble,</w:t>
            </w:r>
            <w:r>
              <w:rPr>
                <w:rFonts w:ascii="Arial" w:hAnsi="Arial" w:cs="Arial"/>
                <w:sz w:val="20"/>
                <w:szCs w:val="20"/>
                <w:lang w:val="es-ES_tradnl"/>
              </w:rPr>
              <w:t xml:space="preserve"> basados en el Artículo 43 literal e LCE. </w:t>
            </w:r>
          </w:p>
        </w:tc>
        <w:tc>
          <w:tcPr>
            <w:tcW w:w="1350" w:type="pct"/>
            <w:vAlign w:val="center"/>
          </w:tcPr>
          <w:p w14:paraId="6F114858" w14:textId="77777777" w:rsidR="007A7BFE" w:rsidRPr="006773F0" w:rsidRDefault="007A7BFE" w:rsidP="007A7BFE">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y/o Encargado de Compras</w:t>
            </w:r>
          </w:p>
        </w:tc>
      </w:tr>
      <w:tr w:rsidR="007A7BFE" w:rsidRPr="006773F0" w14:paraId="56B63BEE" w14:textId="77777777" w:rsidTr="003055CF">
        <w:tc>
          <w:tcPr>
            <w:tcW w:w="863" w:type="pct"/>
            <w:vAlign w:val="center"/>
          </w:tcPr>
          <w:p w14:paraId="0BF41C2F" w14:textId="23FEA027" w:rsidR="007A7BFE" w:rsidRPr="006773F0" w:rsidRDefault="00FE48D1" w:rsidP="007A7BFE">
            <w:pPr>
              <w:spacing w:before="240" w:after="240" w:line="240" w:lineRule="auto"/>
              <w:jc w:val="center"/>
              <w:rPr>
                <w:rFonts w:ascii="Arial" w:hAnsi="Arial" w:cs="Arial"/>
                <w:bCs/>
                <w:sz w:val="20"/>
                <w:szCs w:val="20"/>
                <w:lang w:val="es-ES_tradnl"/>
              </w:rPr>
            </w:pPr>
            <w:r>
              <w:rPr>
                <w:rFonts w:ascii="Arial" w:hAnsi="Arial" w:cs="Arial"/>
                <w:bCs/>
                <w:sz w:val="20"/>
                <w:szCs w:val="20"/>
                <w:lang w:val="es-ES_tradnl"/>
              </w:rPr>
              <w:t>17</w:t>
            </w:r>
          </w:p>
        </w:tc>
        <w:tc>
          <w:tcPr>
            <w:tcW w:w="2787" w:type="pct"/>
            <w:vAlign w:val="center"/>
          </w:tcPr>
          <w:p w14:paraId="2EE9F497" w14:textId="463BD67F" w:rsidR="007A7BFE" w:rsidRPr="006773F0" w:rsidRDefault="007A7BFE" w:rsidP="007A7BFE">
            <w:pPr>
              <w:spacing w:before="240" w:after="240" w:line="240" w:lineRule="auto"/>
              <w:rPr>
                <w:rFonts w:ascii="Arial" w:hAnsi="Arial" w:cs="Arial"/>
                <w:bCs/>
                <w:sz w:val="20"/>
                <w:szCs w:val="20"/>
                <w:lang w:val="es-ES_tradnl"/>
              </w:rPr>
            </w:pPr>
            <w:r w:rsidRPr="006773F0">
              <w:rPr>
                <w:rFonts w:ascii="Arial" w:hAnsi="Arial" w:cs="Arial"/>
                <w:sz w:val="20"/>
                <w:szCs w:val="20"/>
                <w:lang w:val="es-ES_tradnl"/>
              </w:rPr>
              <w:t>Se realiza la adjudicación</w:t>
            </w:r>
            <w:r>
              <w:rPr>
                <w:rFonts w:ascii="Arial" w:hAnsi="Arial" w:cs="Arial"/>
                <w:sz w:val="20"/>
                <w:szCs w:val="20"/>
                <w:lang w:val="es-ES_tradnl"/>
              </w:rPr>
              <w:t xml:space="preserve"> del arrendamiento</w:t>
            </w:r>
            <w:r w:rsidRPr="006773F0">
              <w:rPr>
                <w:rFonts w:ascii="Arial" w:hAnsi="Arial" w:cs="Arial"/>
                <w:sz w:val="20"/>
                <w:szCs w:val="20"/>
                <w:lang w:val="es-ES_tradnl"/>
              </w:rPr>
              <w:t xml:space="preserve"> a través de resolución notificada en el portal de GUATECOMPRAS</w:t>
            </w:r>
            <w:r>
              <w:rPr>
                <w:rFonts w:ascii="Arial" w:hAnsi="Arial" w:cs="Arial"/>
                <w:sz w:val="20"/>
                <w:szCs w:val="20"/>
                <w:lang w:val="es-ES_tradnl"/>
              </w:rPr>
              <w:t>.</w:t>
            </w:r>
          </w:p>
        </w:tc>
        <w:tc>
          <w:tcPr>
            <w:tcW w:w="1350" w:type="pct"/>
            <w:vAlign w:val="center"/>
          </w:tcPr>
          <w:p w14:paraId="60592390" w14:textId="77777777" w:rsidR="007A7BFE" w:rsidRPr="006773F0" w:rsidRDefault="007A7BFE" w:rsidP="007A7BFE">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Asistente y/o Encargado de Compras </w:t>
            </w:r>
          </w:p>
        </w:tc>
      </w:tr>
      <w:tr w:rsidR="007A7BFE" w:rsidRPr="006773F0" w14:paraId="735B14B6" w14:textId="77777777" w:rsidTr="003055CF">
        <w:tc>
          <w:tcPr>
            <w:tcW w:w="863" w:type="pct"/>
            <w:vAlign w:val="center"/>
          </w:tcPr>
          <w:p w14:paraId="2825F387" w14:textId="52EE2F53" w:rsidR="007A7BFE" w:rsidRPr="006773F0" w:rsidRDefault="00FE48D1" w:rsidP="007A7BFE">
            <w:pPr>
              <w:spacing w:before="240" w:after="240" w:line="240" w:lineRule="auto"/>
              <w:jc w:val="center"/>
              <w:rPr>
                <w:rFonts w:ascii="Arial" w:hAnsi="Arial" w:cs="Arial"/>
                <w:bCs/>
                <w:sz w:val="20"/>
                <w:szCs w:val="20"/>
                <w:lang w:val="es-ES_tradnl"/>
              </w:rPr>
            </w:pPr>
            <w:r>
              <w:rPr>
                <w:rFonts w:ascii="Arial" w:hAnsi="Arial" w:cs="Arial"/>
                <w:bCs/>
                <w:sz w:val="20"/>
                <w:szCs w:val="20"/>
                <w:lang w:val="es-ES_tradnl"/>
              </w:rPr>
              <w:t>18</w:t>
            </w:r>
          </w:p>
        </w:tc>
        <w:tc>
          <w:tcPr>
            <w:tcW w:w="2787" w:type="pct"/>
            <w:vAlign w:val="center"/>
          </w:tcPr>
          <w:p w14:paraId="52FC4241" w14:textId="1E493920" w:rsidR="007A7BFE" w:rsidRPr="006773F0" w:rsidRDefault="007A7BFE" w:rsidP="007A7BFE">
            <w:pPr>
              <w:spacing w:before="240" w:after="240" w:line="240" w:lineRule="auto"/>
              <w:jc w:val="both"/>
              <w:rPr>
                <w:rFonts w:ascii="Arial" w:hAnsi="Arial" w:cs="Arial"/>
                <w:bCs/>
                <w:sz w:val="20"/>
                <w:szCs w:val="20"/>
                <w:lang w:val="es-ES_tradnl"/>
              </w:rPr>
            </w:pPr>
            <w:r w:rsidRPr="00914FAA">
              <w:rPr>
                <w:rFonts w:ascii="Arial" w:hAnsi="Arial" w:cs="Arial"/>
                <w:bCs/>
                <w:sz w:val="20"/>
                <w:szCs w:val="20"/>
                <w:lang w:val="es-ES_tradnl"/>
              </w:rPr>
              <w:t>Se procede a firmar el contrato</w:t>
            </w:r>
            <w:r>
              <w:rPr>
                <w:rFonts w:ascii="Arial" w:hAnsi="Arial" w:cs="Arial"/>
                <w:bCs/>
                <w:sz w:val="20"/>
                <w:szCs w:val="20"/>
                <w:lang w:val="es-ES_tradnl"/>
              </w:rPr>
              <w:t>.</w:t>
            </w:r>
          </w:p>
        </w:tc>
        <w:tc>
          <w:tcPr>
            <w:tcW w:w="1350" w:type="pct"/>
          </w:tcPr>
          <w:p w14:paraId="3286AB01" w14:textId="24745763" w:rsidR="007A7BFE" w:rsidRPr="006773F0" w:rsidRDefault="007A7BFE" w:rsidP="007A7BFE">
            <w:pPr>
              <w:spacing w:before="240" w:after="240" w:line="240" w:lineRule="auto"/>
              <w:jc w:val="center"/>
              <w:rPr>
                <w:rFonts w:ascii="Arial" w:hAnsi="Arial" w:cs="Arial"/>
                <w:bCs/>
                <w:sz w:val="20"/>
                <w:szCs w:val="20"/>
                <w:lang w:val="es-ES_tradnl"/>
              </w:rPr>
            </w:pPr>
            <w:r>
              <w:rPr>
                <w:rFonts w:ascii="Arial" w:hAnsi="Arial" w:cs="Arial"/>
                <w:bCs/>
                <w:sz w:val="20"/>
                <w:szCs w:val="20"/>
                <w:lang w:val="es-ES_tradnl"/>
              </w:rPr>
              <w:t>Secretario General y Arrendante</w:t>
            </w:r>
          </w:p>
        </w:tc>
      </w:tr>
      <w:tr w:rsidR="00FE48D1" w:rsidRPr="006773F0" w14:paraId="0E52F90D" w14:textId="77777777" w:rsidTr="003055CF">
        <w:tc>
          <w:tcPr>
            <w:tcW w:w="863" w:type="pct"/>
            <w:vAlign w:val="center"/>
          </w:tcPr>
          <w:p w14:paraId="59B7E77F" w14:textId="3CCB787A" w:rsidR="00FE48D1" w:rsidRPr="006773F0" w:rsidRDefault="00FE48D1" w:rsidP="007A7BFE">
            <w:pPr>
              <w:spacing w:before="240" w:after="240" w:line="240" w:lineRule="auto"/>
              <w:jc w:val="center"/>
              <w:rPr>
                <w:rFonts w:ascii="Arial" w:hAnsi="Arial" w:cs="Arial"/>
                <w:bCs/>
                <w:sz w:val="20"/>
                <w:szCs w:val="20"/>
                <w:lang w:val="es-ES_tradnl"/>
              </w:rPr>
            </w:pPr>
            <w:r>
              <w:rPr>
                <w:rFonts w:ascii="Arial" w:hAnsi="Arial" w:cs="Arial"/>
                <w:bCs/>
                <w:sz w:val="20"/>
                <w:szCs w:val="20"/>
                <w:lang w:val="es-ES_tradnl"/>
              </w:rPr>
              <w:lastRenderedPageBreak/>
              <w:t>19</w:t>
            </w:r>
          </w:p>
        </w:tc>
        <w:tc>
          <w:tcPr>
            <w:tcW w:w="2787" w:type="pct"/>
            <w:vAlign w:val="center"/>
          </w:tcPr>
          <w:p w14:paraId="7F38E5C6" w14:textId="5B65A1E2" w:rsidR="00FE48D1" w:rsidRPr="006773F0" w:rsidRDefault="00FE48D1" w:rsidP="007A7BFE">
            <w:pPr>
              <w:spacing w:before="240" w:after="240" w:line="240" w:lineRule="auto"/>
              <w:jc w:val="both"/>
              <w:rPr>
                <w:rFonts w:ascii="Arial" w:hAnsi="Arial" w:cs="Arial"/>
                <w:bCs/>
                <w:sz w:val="20"/>
                <w:szCs w:val="20"/>
                <w:lang w:val="es-ES_tradnl"/>
              </w:rPr>
            </w:pPr>
            <w:r>
              <w:rPr>
                <w:rFonts w:ascii="Arial" w:hAnsi="Arial" w:cs="Arial"/>
                <w:bCs/>
                <w:sz w:val="20"/>
                <w:szCs w:val="20"/>
                <w:lang w:val="es-ES_tradnl"/>
              </w:rPr>
              <w:t>Se procede a realizar la solicitud de Fianza de Cumplimiento.</w:t>
            </w:r>
          </w:p>
        </w:tc>
        <w:tc>
          <w:tcPr>
            <w:tcW w:w="1350" w:type="pct"/>
          </w:tcPr>
          <w:p w14:paraId="44D3D9AF" w14:textId="29BEC313" w:rsidR="00FE48D1" w:rsidRPr="006773F0" w:rsidRDefault="00FE48D1" w:rsidP="007A7BFE">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7A7BFE" w:rsidRPr="006773F0" w14:paraId="251FF89D" w14:textId="77777777" w:rsidTr="003055CF">
        <w:tc>
          <w:tcPr>
            <w:tcW w:w="863" w:type="pct"/>
            <w:vAlign w:val="center"/>
          </w:tcPr>
          <w:p w14:paraId="6BA611A6" w14:textId="10AD7E39" w:rsidR="007A7BFE" w:rsidRPr="006773F0" w:rsidRDefault="00FE48D1" w:rsidP="007A7BFE">
            <w:pPr>
              <w:spacing w:before="240" w:after="240" w:line="240" w:lineRule="auto"/>
              <w:jc w:val="center"/>
              <w:rPr>
                <w:rFonts w:ascii="Arial" w:hAnsi="Arial" w:cs="Arial"/>
                <w:bCs/>
                <w:sz w:val="20"/>
                <w:szCs w:val="20"/>
                <w:lang w:val="es-ES_tradnl"/>
              </w:rPr>
            </w:pPr>
            <w:r>
              <w:rPr>
                <w:rFonts w:ascii="Arial" w:hAnsi="Arial" w:cs="Arial"/>
                <w:bCs/>
                <w:sz w:val="20"/>
                <w:szCs w:val="20"/>
                <w:lang w:val="es-ES_tradnl"/>
              </w:rPr>
              <w:t>20</w:t>
            </w:r>
          </w:p>
        </w:tc>
        <w:tc>
          <w:tcPr>
            <w:tcW w:w="2787" w:type="pct"/>
            <w:vAlign w:val="center"/>
          </w:tcPr>
          <w:p w14:paraId="5CFFED70" w14:textId="46A2F9A3" w:rsidR="007A7BFE" w:rsidRPr="006773F0" w:rsidRDefault="00FE48D1" w:rsidP="00FE48D1">
            <w:pPr>
              <w:spacing w:before="240" w:after="240" w:line="240" w:lineRule="auto"/>
              <w:jc w:val="both"/>
              <w:rPr>
                <w:rFonts w:ascii="Arial" w:hAnsi="Arial" w:cs="Arial"/>
                <w:bCs/>
                <w:sz w:val="20"/>
                <w:szCs w:val="20"/>
                <w:lang w:val="es-ES_tradnl"/>
              </w:rPr>
            </w:pPr>
            <w:r>
              <w:rPr>
                <w:rFonts w:ascii="Arial" w:hAnsi="Arial" w:cs="Arial"/>
                <w:bCs/>
                <w:sz w:val="20"/>
                <w:szCs w:val="20"/>
                <w:lang w:val="es-ES_tradnl"/>
              </w:rPr>
              <w:t>Se t</w:t>
            </w:r>
            <w:r w:rsidR="007A7BFE" w:rsidRPr="006773F0">
              <w:rPr>
                <w:rFonts w:ascii="Arial" w:hAnsi="Arial" w:cs="Arial"/>
                <w:bCs/>
                <w:sz w:val="20"/>
                <w:szCs w:val="20"/>
                <w:lang w:val="es-ES_tradnl"/>
              </w:rPr>
              <w:t>raslad</w:t>
            </w:r>
            <w:r>
              <w:rPr>
                <w:rFonts w:ascii="Arial" w:hAnsi="Arial" w:cs="Arial"/>
                <w:bCs/>
                <w:sz w:val="20"/>
                <w:szCs w:val="20"/>
                <w:lang w:val="es-ES_tradnl"/>
              </w:rPr>
              <w:t>a</w:t>
            </w:r>
            <w:r w:rsidR="007A7BFE" w:rsidRPr="006773F0">
              <w:rPr>
                <w:rFonts w:ascii="Arial" w:hAnsi="Arial" w:cs="Arial"/>
                <w:bCs/>
                <w:sz w:val="20"/>
                <w:szCs w:val="20"/>
                <w:lang w:val="es-ES_tradnl"/>
              </w:rPr>
              <w:t xml:space="preserve"> a la Secretaría General </w:t>
            </w:r>
            <w:r>
              <w:rPr>
                <w:rFonts w:ascii="Arial" w:hAnsi="Arial" w:cs="Arial"/>
                <w:bCs/>
                <w:sz w:val="20"/>
                <w:szCs w:val="20"/>
                <w:lang w:val="es-ES_tradnl"/>
              </w:rPr>
              <w:t xml:space="preserve">el Contrato y Fianza </w:t>
            </w:r>
            <w:r w:rsidR="007A7BFE" w:rsidRPr="006773F0">
              <w:rPr>
                <w:rFonts w:ascii="Arial" w:hAnsi="Arial" w:cs="Arial"/>
                <w:bCs/>
                <w:sz w:val="20"/>
                <w:szCs w:val="20"/>
                <w:lang w:val="es-ES_tradnl"/>
              </w:rPr>
              <w:t xml:space="preserve">para la emisión del </w:t>
            </w:r>
            <w:r>
              <w:rPr>
                <w:rFonts w:ascii="Arial" w:hAnsi="Arial" w:cs="Arial"/>
                <w:bCs/>
                <w:sz w:val="20"/>
                <w:szCs w:val="20"/>
                <w:lang w:val="es-ES_tradnl"/>
              </w:rPr>
              <w:t>A</w:t>
            </w:r>
            <w:r w:rsidR="007A7BFE" w:rsidRPr="006773F0">
              <w:rPr>
                <w:rFonts w:ascii="Arial" w:hAnsi="Arial" w:cs="Arial"/>
                <w:bCs/>
                <w:sz w:val="20"/>
                <w:szCs w:val="20"/>
                <w:lang w:val="es-ES_tradnl"/>
              </w:rPr>
              <w:t xml:space="preserve">cuerdo de </w:t>
            </w:r>
            <w:r>
              <w:rPr>
                <w:rFonts w:ascii="Arial" w:hAnsi="Arial" w:cs="Arial"/>
                <w:bCs/>
                <w:sz w:val="20"/>
                <w:szCs w:val="20"/>
                <w:lang w:val="es-ES_tradnl"/>
              </w:rPr>
              <w:t>A</w:t>
            </w:r>
            <w:r w:rsidR="007A7BFE" w:rsidRPr="006773F0">
              <w:rPr>
                <w:rFonts w:ascii="Arial" w:hAnsi="Arial" w:cs="Arial"/>
                <w:bCs/>
                <w:sz w:val="20"/>
                <w:szCs w:val="20"/>
                <w:lang w:val="es-ES_tradnl"/>
              </w:rPr>
              <w:t>probación por Despacho Superior.</w:t>
            </w:r>
          </w:p>
        </w:tc>
        <w:tc>
          <w:tcPr>
            <w:tcW w:w="1350" w:type="pct"/>
          </w:tcPr>
          <w:p w14:paraId="6144BD53" w14:textId="77777777" w:rsidR="007A7BFE" w:rsidRPr="006773F0" w:rsidRDefault="007A7BFE" w:rsidP="007A7BFE">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 Secretaría General /Despacho Superior</w:t>
            </w:r>
          </w:p>
        </w:tc>
      </w:tr>
      <w:tr w:rsidR="007A7BFE" w:rsidRPr="006773F0" w14:paraId="6A0CFABD" w14:textId="77777777" w:rsidTr="003055CF">
        <w:tc>
          <w:tcPr>
            <w:tcW w:w="863" w:type="pct"/>
            <w:vAlign w:val="center"/>
          </w:tcPr>
          <w:p w14:paraId="5691623F" w14:textId="4B81F69F" w:rsidR="007A7BFE" w:rsidRPr="006773F0" w:rsidRDefault="00FE48D1" w:rsidP="007A7BFE">
            <w:pPr>
              <w:spacing w:before="240" w:after="240" w:line="240" w:lineRule="auto"/>
              <w:jc w:val="center"/>
              <w:rPr>
                <w:rFonts w:ascii="Arial" w:hAnsi="Arial" w:cs="Arial"/>
                <w:bCs/>
                <w:sz w:val="20"/>
                <w:szCs w:val="20"/>
                <w:lang w:val="es-ES_tradnl"/>
              </w:rPr>
            </w:pPr>
            <w:r>
              <w:rPr>
                <w:rFonts w:ascii="Arial" w:hAnsi="Arial" w:cs="Arial"/>
                <w:bCs/>
                <w:sz w:val="20"/>
                <w:szCs w:val="20"/>
                <w:lang w:val="es-ES_tradnl"/>
              </w:rPr>
              <w:t>21</w:t>
            </w:r>
          </w:p>
        </w:tc>
        <w:tc>
          <w:tcPr>
            <w:tcW w:w="2787" w:type="pct"/>
            <w:vAlign w:val="center"/>
          </w:tcPr>
          <w:p w14:paraId="2272E21B" w14:textId="0EE2B747" w:rsidR="007A7BFE" w:rsidRPr="006773F0" w:rsidRDefault="007A7BFE" w:rsidP="007A7BFE">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y entrega del expediente</w:t>
            </w:r>
            <w:r>
              <w:rPr>
                <w:rFonts w:ascii="Arial" w:hAnsi="Arial" w:cs="Arial"/>
                <w:bCs/>
                <w:sz w:val="20"/>
                <w:szCs w:val="20"/>
                <w:lang w:val="es-ES_tradnl"/>
              </w:rPr>
              <w:t xml:space="preserve"> con su </w:t>
            </w:r>
            <w:r w:rsidRPr="006773F0">
              <w:rPr>
                <w:rFonts w:ascii="Arial" w:hAnsi="Arial" w:cs="Arial"/>
                <w:bCs/>
                <w:sz w:val="20"/>
                <w:szCs w:val="20"/>
                <w:lang w:val="es-ES_tradnl"/>
              </w:rPr>
              <w:t>Acuerdo</w:t>
            </w:r>
            <w:r>
              <w:rPr>
                <w:rFonts w:ascii="Arial" w:hAnsi="Arial" w:cs="Arial"/>
                <w:bCs/>
                <w:sz w:val="20"/>
                <w:szCs w:val="20"/>
                <w:lang w:val="es-ES_tradnl"/>
              </w:rPr>
              <w:t xml:space="preserve"> de </w:t>
            </w:r>
            <w:r w:rsidR="00FE48D1">
              <w:rPr>
                <w:rFonts w:ascii="Arial" w:hAnsi="Arial" w:cs="Arial"/>
                <w:bCs/>
                <w:sz w:val="20"/>
                <w:szCs w:val="20"/>
                <w:lang w:val="es-ES_tradnl"/>
              </w:rPr>
              <w:t>A</w:t>
            </w:r>
            <w:r>
              <w:rPr>
                <w:rFonts w:ascii="Arial" w:hAnsi="Arial" w:cs="Arial"/>
                <w:bCs/>
                <w:sz w:val="20"/>
                <w:szCs w:val="20"/>
                <w:lang w:val="es-ES_tradnl"/>
              </w:rPr>
              <w:t xml:space="preserve">probación </w:t>
            </w:r>
            <w:r w:rsidRPr="006773F0">
              <w:rPr>
                <w:rFonts w:ascii="Arial" w:hAnsi="Arial" w:cs="Arial"/>
                <w:bCs/>
                <w:sz w:val="20"/>
                <w:szCs w:val="20"/>
                <w:lang w:val="es-ES_tradnl"/>
              </w:rPr>
              <w:t>a la Unidad de Compras.</w:t>
            </w:r>
          </w:p>
        </w:tc>
        <w:tc>
          <w:tcPr>
            <w:tcW w:w="1350" w:type="pct"/>
          </w:tcPr>
          <w:p w14:paraId="2C58E9C5" w14:textId="77777777" w:rsidR="007A7BFE" w:rsidRPr="006773F0" w:rsidRDefault="007A7BFE" w:rsidP="007A7BFE">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Secretaría General </w:t>
            </w:r>
          </w:p>
        </w:tc>
      </w:tr>
      <w:tr w:rsidR="00FE48D1" w:rsidRPr="006773F0" w14:paraId="222826E1" w14:textId="77777777" w:rsidTr="003055CF">
        <w:tc>
          <w:tcPr>
            <w:tcW w:w="863" w:type="pct"/>
            <w:vAlign w:val="center"/>
          </w:tcPr>
          <w:p w14:paraId="5BA9989C" w14:textId="3076517A" w:rsidR="00FE48D1" w:rsidRPr="006773F0" w:rsidRDefault="00FE48D1" w:rsidP="00FE48D1">
            <w:pPr>
              <w:spacing w:before="240" w:after="240" w:line="240" w:lineRule="auto"/>
              <w:jc w:val="center"/>
              <w:rPr>
                <w:rFonts w:ascii="Arial" w:hAnsi="Arial" w:cs="Arial"/>
                <w:bCs/>
                <w:sz w:val="20"/>
                <w:szCs w:val="20"/>
                <w:lang w:val="es-ES_tradnl"/>
              </w:rPr>
            </w:pPr>
            <w:r>
              <w:rPr>
                <w:rFonts w:ascii="Arial" w:hAnsi="Arial" w:cs="Arial"/>
                <w:bCs/>
                <w:sz w:val="20"/>
                <w:szCs w:val="20"/>
                <w:lang w:val="es-ES_tradnl"/>
              </w:rPr>
              <w:t>22</w:t>
            </w:r>
          </w:p>
        </w:tc>
        <w:tc>
          <w:tcPr>
            <w:tcW w:w="2787" w:type="pct"/>
            <w:vAlign w:val="center"/>
          </w:tcPr>
          <w:p w14:paraId="14507D61" w14:textId="1FA53211" w:rsidR="00FE48D1" w:rsidRPr="006773F0" w:rsidRDefault="00FE48D1" w:rsidP="00FE48D1">
            <w:pPr>
              <w:spacing w:before="240" w:after="240" w:line="240" w:lineRule="auto"/>
              <w:jc w:val="both"/>
              <w:rPr>
                <w:rFonts w:ascii="Arial" w:hAnsi="Arial" w:cs="Arial"/>
                <w:bCs/>
                <w:sz w:val="20"/>
                <w:szCs w:val="20"/>
                <w:lang w:val="es-ES_tradnl"/>
              </w:rPr>
            </w:pPr>
            <w:r>
              <w:rPr>
                <w:rFonts w:ascii="Arial" w:hAnsi="Arial" w:cs="Arial"/>
                <w:bCs/>
                <w:sz w:val="20"/>
                <w:szCs w:val="20"/>
                <w:lang w:val="es-ES_tradnl"/>
              </w:rPr>
              <w:t xml:space="preserve">Publicación en el sistema de GUATECOMPRAS fianza, contrato y acuerdo.   </w:t>
            </w:r>
          </w:p>
        </w:tc>
        <w:tc>
          <w:tcPr>
            <w:tcW w:w="1350" w:type="pct"/>
            <w:vAlign w:val="center"/>
          </w:tcPr>
          <w:p w14:paraId="6EE6AA82" w14:textId="1F7E68FB" w:rsidR="00FE48D1" w:rsidRPr="006773F0" w:rsidRDefault="00FE48D1" w:rsidP="00FE48D1">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FE48D1" w:rsidRPr="006773F0" w14:paraId="1E4B5F78" w14:textId="77777777" w:rsidTr="003055CF">
        <w:tc>
          <w:tcPr>
            <w:tcW w:w="863" w:type="pct"/>
            <w:vAlign w:val="center"/>
          </w:tcPr>
          <w:p w14:paraId="2D9970B4" w14:textId="6AA5239D" w:rsidR="00FE48D1" w:rsidRPr="006773F0" w:rsidRDefault="00FE48D1" w:rsidP="00FE48D1">
            <w:pPr>
              <w:spacing w:before="240" w:after="240" w:line="240" w:lineRule="auto"/>
              <w:jc w:val="center"/>
              <w:rPr>
                <w:rFonts w:ascii="Arial" w:hAnsi="Arial" w:cs="Arial"/>
                <w:bCs/>
                <w:sz w:val="20"/>
                <w:szCs w:val="20"/>
                <w:lang w:val="es-ES_tradnl"/>
              </w:rPr>
            </w:pPr>
            <w:r>
              <w:rPr>
                <w:rFonts w:ascii="Arial" w:hAnsi="Arial" w:cs="Arial"/>
                <w:bCs/>
                <w:sz w:val="20"/>
                <w:szCs w:val="20"/>
                <w:lang w:val="es-ES_tradnl"/>
              </w:rPr>
              <w:t>23</w:t>
            </w:r>
          </w:p>
        </w:tc>
        <w:tc>
          <w:tcPr>
            <w:tcW w:w="2787" w:type="pct"/>
            <w:vAlign w:val="center"/>
          </w:tcPr>
          <w:p w14:paraId="72856901" w14:textId="738F5F9C" w:rsidR="00FE48D1" w:rsidRPr="006773F0" w:rsidRDefault="00FE48D1" w:rsidP="00FE48D1">
            <w:pPr>
              <w:spacing w:before="240" w:after="240" w:line="240" w:lineRule="auto"/>
              <w:jc w:val="both"/>
              <w:rPr>
                <w:rFonts w:ascii="Arial" w:hAnsi="Arial" w:cs="Arial"/>
                <w:bCs/>
                <w:sz w:val="20"/>
                <w:szCs w:val="20"/>
                <w:lang w:val="es-ES_tradnl"/>
              </w:rPr>
            </w:pPr>
            <w:r>
              <w:rPr>
                <w:rFonts w:ascii="Arial" w:hAnsi="Arial" w:cs="Arial"/>
                <w:bCs/>
                <w:sz w:val="20"/>
                <w:szCs w:val="20"/>
                <w:lang w:val="es-ES_tradnl"/>
              </w:rPr>
              <w:t xml:space="preserve">Publicación de contrato, fianza y acuerdo en la pagina de la Contraloría General de cuentas. </w:t>
            </w:r>
          </w:p>
        </w:tc>
        <w:tc>
          <w:tcPr>
            <w:tcW w:w="1350" w:type="pct"/>
            <w:vAlign w:val="center"/>
          </w:tcPr>
          <w:p w14:paraId="031A2D60" w14:textId="74B9D200" w:rsidR="00FE48D1" w:rsidRPr="006773F0" w:rsidRDefault="00FE48D1" w:rsidP="00FE48D1">
            <w:pPr>
              <w:spacing w:before="240" w:after="240" w:line="240" w:lineRule="auto"/>
              <w:jc w:val="center"/>
              <w:rPr>
                <w:rFonts w:ascii="Arial" w:hAnsi="Arial" w:cs="Arial"/>
                <w:bCs/>
                <w:sz w:val="20"/>
                <w:szCs w:val="20"/>
                <w:lang w:val="es-ES_tradnl"/>
              </w:rPr>
            </w:pPr>
            <w:r>
              <w:rPr>
                <w:rFonts w:ascii="Arial" w:hAnsi="Arial" w:cs="Arial"/>
                <w:bCs/>
                <w:sz w:val="20"/>
                <w:szCs w:val="20"/>
                <w:lang w:val="es-ES_tradnl"/>
              </w:rPr>
              <w:t>Recursos Humanos</w:t>
            </w:r>
          </w:p>
        </w:tc>
      </w:tr>
      <w:tr w:rsidR="00FE48D1" w:rsidRPr="006773F0" w14:paraId="6C4062E5" w14:textId="77777777" w:rsidTr="003055CF">
        <w:tc>
          <w:tcPr>
            <w:tcW w:w="863" w:type="pct"/>
            <w:vAlign w:val="center"/>
          </w:tcPr>
          <w:p w14:paraId="7A8FB77B" w14:textId="272978BB" w:rsidR="00FE48D1" w:rsidRPr="006773F0" w:rsidRDefault="00FE48D1" w:rsidP="00FE48D1">
            <w:pPr>
              <w:spacing w:before="240" w:after="240" w:line="240" w:lineRule="auto"/>
              <w:jc w:val="center"/>
              <w:rPr>
                <w:rFonts w:ascii="Arial" w:hAnsi="Arial" w:cs="Arial"/>
                <w:bCs/>
                <w:sz w:val="20"/>
                <w:szCs w:val="20"/>
                <w:lang w:val="es-ES_tradnl"/>
              </w:rPr>
            </w:pPr>
            <w:r>
              <w:rPr>
                <w:rFonts w:ascii="Arial" w:hAnsi="Arial" w:cs="Arial"/>
                <w:bCs/>
                <w:sz w:val="20"/>
                <w:szCs w:val="20"/>
                <w:lang w:val="es-ES_tradnl"/>
              </w:rPr>
              <w:t>24</w:t>
            </w:r>
          </w:p>
        </w:tc>
        <w:tc>
          <w:tcPr>
            <w:tcW w:w="2787" w:type="pct"/>
            <w:vAlign w:val="center"/>
          </w:tcPr>
          <w:p w14:paraId="767EDAD3" w14:textId="163BA6BB" w:rsidR="00FE48D1" w:rsidRDefault="00FE48D1" w:rsidP="00FE48D1">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folia, escanea</w:t>
            </w:r>
            <w:r>
              <w:rPr>
                <w:rFonts w:ascii="Arial" w:hAnsi="Arial" w:cs="Arial"/>
                <w:bCs/>
                <w:sz w:val="20"/>
                <w:szCs w:val="20"/>
                <w:lang w:val="es-ES_tradnl"/>
              </w:rPr>
              <w:t xml:space="preserve"> y se traslada el expediente a la Dirección Financiera;</w:t>
            </w:r>
            <w:r w:rsidRPr="006773F0">
              <w:rPr>
                <w:rFonts w:ascii="Arial" w:hAnsi="Arial" w:cs="Arial"/>
                <w:bCs/>
                <w:sz w:val="20"/>
                <w:szCs w:val="20"/>
                <w:lang w:val="es-ES_tradnl"/>
              </w:rPr>
              <w:t xml:space="preserve"> a la vez se guarda una copia del documento</w:t>
            </w:r>
            <w:r>
              <w:rPr>
                <w:rFonts w:ascii="Arial" w:hAnsi="Arial" w:cs="Arial"/>
                <w:bCs/>
                <w:sz w:val="20"/>
                <w:szCs w:val="20"/>
                <w:lang w:val="es-ES_tradnl"/>
              </w:rPr>
              <w:t>.</w:t>
            </w:r>
          </w:p>
        </w:tc>
        <w:tc>
          <w:tcPr>
            <w:tcW w:w="1350" w:type="pct"/>
            <w:vAlign w:val="center"/>
          </w:tcPr>
          <w:p w14:paraId="7B9DB547" w14:textId="097817D3" w:rsidR="00FE48D1" w:rsidRDefault="00FE48D1" w:rsidP="00FE48D1">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bl>
    <w:p w14:paraId="2EC1FCEF" w14:textId="77777777" w:rsidR="006773F0" w:rsidRPr="006773F0" w:rsidRDefault="006773F0" w:rsidP="006773F0">
      <w:pPr>
        <w:spacing w:after="0" w:line="240" w:lineRule="auto"/>
        <w:rPr>
          <w:sz w:val="24"/>
          <w:szCs w:val="24"/>
          <w:lang w:val="es-ES_tradnl"/>
        </w:rPr>
      </w:pPr>
    </w:p>
    <w:p w14:paraId="63112DE5" w14:textId="77777777" w:rsidR="006773F0" w:rsidRPr="006773F0" w:rsidRDefault="006773F0" w:rsidP="006773F0">
      <w:pPr>
        <w:spacing w:after="0" w:line="240" w:lineRule="auto"/>
        <w:rPr>
          <w:sz w:val="24"/>
          <w:szCs w:val="24"/>
          <w:lang w:val="es-ES_tradnl"/>
        </w:rPr>
      </w:pPr>
    </w:p>
    <w:p w14:paraId="251A9890" w14:textId="4EFFB5C4" w:rsidR="006773F0" w:rsidRPr="006773F0" w:rsidRDefault="00180D29" w:rsidP="006773F0">
      <w:pPr>
        <w:spacing w:after="0" w:line="240" w:lineRule="auto"/>
        <w:rPr>
          <w:sz w:val="24"/>
          <w:szCs w:val="24"/>
          <w:lang w:val="es-ES_tradnl"/>
        </w:rPr>
      </w:pPr>
      <w:r>
        <w:rPr>
          <w:sz w:val="24"/>
          <w:szCs w:val="24"/>
          <w:lang w:val="es-ES_tradnl"/>
        </w:rPr>
        <w:t xml:space="preserve"> </w:t>
      </w:r>
    </w:p>
    <w:p w14:paraId="085B9526" w14:textId="77777777" w:rsidR="006773F0" w:rsidRPr="006773F0" w:rsidRDefault="006773F0" w:rsidP="006773F0">
      <w:pPr>
        <w:spacing w:after="0" w:line="240" w:lineRule="auto"/>
        <w:rPr>
          <w:sz w:val="24"/>
          <w:szCs w:val="24"/>
          <w:lang w:val="es-ES_tradnl"/>
        </w:rPr>
      </w:pPr>
    </w:p>
    <w:p w14:paraId="3C757533" w14:textId="77777777" w:rsidR="006773F0" w:rsidRPr="006773F0" w:rsidRDefault="006773F0" w:rsidP="006773F0">
      <w:pPr>
        <w:spacing w:after="0" w:line="240" w:lineRule="auto"/>
        <w:rPr>
          <w:sz w:val="24"/>
          <w:szCs w:val="24"/>
          <w:lang w:val="es-ES_tradnl"/>
        </w:rPr>
      </w:pPr>
    </w:p>
    <w:p w14:paraId="011DE752" w14:textId="77777777" w:rsidR="006773F0" w:rsidRPr="006773F0" w:rsidRDefault="006773F0" w:rsidP="006773F0">
      <w:pPr>
        <w:spacing w:after="0" w:line="240" w:lineRule="auto"/>
        <w:rPr>
          <w:sz w:val="24"/>
          <w:szCs w:val="24"/>
          <w:lang w:val="es-ES_tradnl"/>
        </w:rPr>
      </w:pPr>
    </w:p>
    <w:p w14:paraId="733FD455" w14:textId="77777777" w:rsidR="006773F0" w:rsidRPr="006773F0" w:rsidRDefault="006773F0" w:rsidP="006773F0">
      <w:pPr>
        <w:spacing w:after="0" w:line="240" w:lineRule="auto"/>
        <w:rPr>
          <w:sz w:val="24"/>
          <w:szCs w:val="24"/>
          <w:lang w:val="es-ES_tradnl"/>
        </w:rPr>
      </w:pPr>
    </w:p>
    <w:p w14:paraId="32303381" w14:textId="7E34BC11" w:rsidR="00180D29" w:rsidRDefault="00180D29" w:rsidP="006773F0">
      <w:pPr>
        <w:spacing w:after="0" w:line="240" w:lineRule="auto"/>
        <w:rPr>
          <w:sz w:val="24"/>
          <w:szCs w:val="24"/>
          <w:lang w:val="es-ES_tradnl"/>
        </w:rPr>
      </w:pPr>
    </w:p>
    <w:p w14:paraId="481FE112" w14:textId="0A0A43FD" w:rsidR="00180D29" w:rsidRDefault="00180D29" w:rsidP="006773F0">
      <w:pPr>
        <w:spacing w:after="0" w:line="240" w:lineRule="auto"/>
        <w:rPr>
          <w:sz w:val="24"/>
          <w:szCs w:val="24"/>
          <w:lang w:val="es-ES_tradnl"/>
        </w:rPr>
      </w:pPr>
    </w:p>
    <w:p w14:paraId="46DEE939" w14:textId="70A5FEE7" w:rsidR="00180D29" w:rsidRDefault="00180D29" w:rsidP="006773F0">
      <w:pPr>
        <w:spacing w:after="0" w:line="240" w:lineRule="auto"/>
        <w:rPr>
          <w:sz w:val="24"/>
          <w:szCs w:val="24"/>
          <w:lang w:val="es-ES_tradnl"/>
        </w:rPr>
      </w:pPr>
    </w:p>
    <w:p w14:paraId="69E20B6C" w14:textId="79D323CA" w:rsidR="00CD7CB5" w:rsidRDefault="00CD7CB5" w:rsidP="006773F0">
      <w:pPr>
        <w:spacing w:after="0" w:line="240" w:lineRule="auto"/>
        <w:rPr>
          <w:sz w:val="24"/>
          <w:szCs w:val="24"/>
          <w:lang w:val="es-ES_tradnl"/>
        </w:rPr>
      </w:pPr>
    </w:p>
    <w:p w14:paraId="3410FCE3" w14:textId="3B98E058" w:rsidR="0091293E" w:rsidRPr="006773F0" w:rsidRDefault="00F47FAB" w:rsidP="006773F0">
      <w:pPr>
        <w:spacing w:after="0" w:line="240" w:lineRule="auto"/>
        <w:rPr>
          <w:sz w:val="24"/>
          <w:szCs w:val="24"/>
          <w:lang w:val="es-ES_tradnl"/>
        </w:rPr>
      </w:pPr>
      <w:r>
        <w:rPr>
          <w:sz w:val="24"/>
          <w:szCs w:val="24"/>
          <w:lang w:val="es-ES_tradnl"/>
        </w:rPr>
        <w:t xml:space="preserve">*Reformado mediante Acuerdo Interno SGV-15-2024 de fecha 02 de diciembre de 2024. </w:t>
      </w:r>
    </w:p>
    <w:p w14:paraId="5EA03CFB" w14:textId="77777777" w:rsidR="006773F0" w:rsidRPr="006773F0" w:rsidRDefault="006773F0" w:rsidP="006773F0">
      <w:pPr>
        <w:spacing w:after="0" w:line="240" w:lineRule="auto"/>
        <w:rPr>
          <w:sz w:val="24"/>
          <w:szCs w:val="24"/>
          <w:lang w:val="es-ES_tradnl"/>
        </w:rPr>
      </w:pPr>
    </w:p>
    <w:p w14:paraId="4450500F" w14:textId="77777777" w:rsidR="006773F0" w:rsidRPr="006773F0" w:rsidRDefault="006773F0" w:rsidP="006773F0">
      <w:pPr>
        <w:spacing w:after="0" w:line="240" w:lineRule="auto"/>
        <w:ind w:right="-93"/>
        <w:jc w:val="both"/>
        <w:outlineLvl w:val="1"/>
        <w:rPr>
          <w:rFonts w:ascii="Arial" w:hAnsi="Arial" w:cs="Arial"/>
          <w:bCs/>
          <w:sz w:val="24"/>
          <w:szCs w:val="24"/>
          <w:lang w:val="es-ES_tradnl"/>
        </w:rPr>
      </w:pPr>
      <w:bookmarkStart w:id="41" w:name="_Toc113286400"/>
    </w:p>
    <w:p w14:paraId="581C3859" w14:textId="77777777" w:rsidR="006773F0" w:rsidRPr="006773F0" w:rsidRDefault="006773F0" w:rsidP="006773F0">
      <w:pPr>
        <w:numPr>
          <w:ilvl w:val="1"/>
          <w:numId w:val="18"/>
        </w:numPr>
        <w:spacing w:after="0" w:line="240" w:lineRule="auto"/>
        <w:ind w:right="-93"/>
        <w:jc w:val="both"/>
        <w:outlineLvl w:val="1"/>
        <w:rPr>
          <w:rFonts w:ascii="Arial" w:hAnsi="Arial" w:cs="Arial"/>
          <w:bCs/>
          <w:sz w:val="24"/>
          <w:szCs w:val="24"/>
          <w:lang w:val="es-ES_tradnl"/>
        </w:rPr>
      </w:pPr>
      <w:r w:rsidRPr="006773F0">
        <w:rPr>
          <w:rFonts w:ascii="Arial" w:hAnsi="Arial" w:cs="Arial"/>
          <w:b/>
          <w:bCs/>
          <w:sz w:val="24"/>
          <w:szCs w:val="24"/>
          <w:lang w:val="es-ES_tradnl"/>
        </w:rPr>
        <w:t>Régimen de Cotización:</w:t>
      </w:r>
      <w:bookmarkEnd w:id="41"/>
      <w:r w:rsidRPr="006773F0">
        <w:rPr>
          <w:rFonts w:ascii="Arial" w:hAnsi="Arial" w:cs="Arial"/>
          <w:bCs/>
          <w:sz w:val="24"/>
          <w:szCs w:val="24"/>
          <w:lang w:val="es-ES_tradnl"/>
        </w:rPr>
        <w:t xml:space="preserve"> </w:t>
      </w:r>
    </w:p>
    <w:p w14:paraId="4DAA938F" w14:textId="77777777" w:rsidR="006773F0" w:rsidRPr="006773F0" w:rsidRDefault="006773F0" w:rsidP="006773F0">
      <w:pPr>
        <w:spacing w:after="0" w:line="240" w:lineRule="auto"/>
        <w:ind w:right="-93"/>
        <w:jc w:val="both"/>
        <w:outlineLvl w:val="1"/>
        <w:rPr>
          <w:rFonts w:ascii="Arial" w:hAnsi="Arial" w:cs="Arial"/>
          <w:bCs/>
          <w:sz w:val="24"/>
          <w:szCs w:val="24"/>
          <w:lang w:val="es-ES_tradnl"/>
        </w:rPr>
      </w:pPr>
    </w:p>
    <w:p w14:paraId="23EBBE00" w14:textId="77777777" w:rsidR="006773F0" w:rsidRPr="006773F0" w:rsidRDefault="006773F0" w:rsidP="006773F0">
      <w:p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lastRenderedPageBreak/>
        <w:t>Cuando el monto exceda los Q. 90,000.00 y no sobrepase los Q. 900,000.00 se aplicará los artículos 38, 39, 39 bis, 40, 41, 42, 43, 44, 45 y otros relacionados del Decreto Número 57-92 del Congreso de la República de Guatemala, Ley de Contrataciones del Estado; Acuerdo Gubernativo Número 122-2016, Reglamento de la Ley de Contrataciones del Estado y la Resolución Número 18-2019 de la Dirección General de Adquisiciones del Estado. De la manera siguiente:</w:t>
      </w:r>
    </w:p>
    <w:p w14:paraId="25E4D2CE" w14:textId="77777777" w:rsidR="006773F0" w:rsidRPr="006773F0" w:rsidRDefault="006773F0" w:rsidP="006773F0">
      <w:pPr>
        <w:spacing w:after="0" w:line="240" w:lineRule="auto"/>
        <w:rPr>
          <w:sz w:val="24"/>
          <w:szCs w:val="24"/>
          <w:lang w:val="es-ES_tradnl"/>
        </w:rPr>
      </w:pPr>
    </w:p>
    <w:tbl>
      <w:tblPr>
        <w:tblW w:w="500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875"/>
        <w:gridCol w:w="4578"/>
        <w:gridCol w:w="2375"/>
      </w:tblGrid>
      <w:tr w:rsidR="006773F0" w:rsidRPr="006773F0" w14:paraId="36DC0F85" w14:textId="77777777" w:rsidTr="003055CF">
        <w:trPr>
          <w:cantSplit/>
          <w:trHeight w:val="707"/>
        </w:trPr>
        <w:tc>
          <w:tcPr>
            <w:tcW w:w="5000" w:type="pct"/>
            <w:gridSpan w:val="3"/>
            <w:shd w:val="clear" w:color="auto" w:fill="F2F2F2" w:themeFill="background1" w:themeFillShade="F2"/>
            <w:vAlign w:val="center"/>
          </w:tcPr>
          <w:p w14:paraId="5677E347" w14:textId="77777777" w:rsidR="006773F0" w:rsidRPr="006773F0" w:rsidRDefault="006773F0" w:rsidP="006773F0">
            <w:pPr>
              <w:spacing w:before="120" w:after="120" w:line="240" w:lineRule="auto"/>
              <w:jc w:val="center"/>
              <w:rPr>
                <w:rFonts w:ascii="Arial" w:hAnsi="Arial" w:cs="Arial"/>
                <w:b/>
                <w:bCs/>
                <w:sz w:val="24"/>
                <w:szCs w:val="24"/>
                <w:lang w:val="es-ES_tradnl"/>
              </w:rPr>
            </w:pPr>
            <w:r w:rsidRPr="006773F0">
              <w:rPr>
                <w:rFonts w:ascii="Arial" w:hAnsi="Arial" w:cs="Arial"/>
                <w:b/>
                <w:bCs/>
                <w:sz w:val="24"/>
                <w:szCs w:val="24"/>
                <w:lang w:val="es-ES_tradnl"/>
              </w:rPr>
              <w:t xml:space="preserve">CUANDO EL MONTO </w:t>
            </w:r>
            <w:r w:rsidRPr="006773F0">
              <w:rPr>
                <w:rFonts w:ascii="Arial" w:hAnsi="Arial" w:cs="Arial"/>
                <w:b/>
                <w:color w:val="000000" w:themeColor="text1"/>
                <w:sz w:val="24"/>
                <w:szCs w:val="20"/>
                <w:lang w:val="es-ES_tradnl"/>
              </w:rPr>
              <w:t xml:space="preserve">DE BIENES, SERVICIOS Y SUMINISTROS </w:t>
            </w:r>
            <w:r w:rsidRPr="006773F0">
              <w:rPr>
                <w:rFonts w:ascii="Arial" w:hAnsi="Arial" w:cs="Arial"/>
                <w:b/>
                <w:bCs/>
                <w:sz w:val="24"/>
                <w:szCs w:val="24"/>
                <w:lang w:val="es-ES_tradnl"/>
              </w:rPr>
              <w:t xml:space="preserve">EXCEDA DE </w:t>
            </w:r>
          </w:p>
          <w:p w14:paraId="50570EB5" w14:textId="77777777" w:rsidR="006773F0" w:rsidRPr="006773F0" w:rsidRDefault="006773F0" w:rsidP="006773F0">
            <w:pPr>
              <w:spacing w:before="120" w:after="120" w:line="240" w:lineRule="auto"/>
              <w:jc w:val="center"/>
              <w:rPr>
                <w:rFonts w:ascii="Arial" w:hAnsi="Arial" w:cs="Arial"/>
                <w:b/>
                <w:bCs/>
                <w:sz w:val="24"/>
                <w:szCs w:val="24"/>
                <w:lang w:val="es-ES_tradnl"/>
              </w:rPr>
            </w:pPr>
            <w:r w:rsidRPr="006773F0">
              <w:rPr>
                <w:rFonts w:ascii="Arial" w:hAnsi="Arial" w:cs="Arial"/>
                <w:b/>
                <w:bCs/>
                <w:sz w:val="24"/>
                <w:szCs w:val="24"/>
                <w:lang w:val="es-ES_tradnl"/>
              </w:rPr>
              <w:t xml:space="preserve">Q. 90,000.00 Y NO SOBREPASE Q. 900,000.00, </w:t>
            </w:r>
            <w:r w:rsidRPr="006773F0">
              <w:rPr>
                <w:rFonts w:ascii="Arial" w:hAnsi="Arial" w:cs="Arial"/>
                <w:b/>
                <w:color w:val="000000" w:themeColor="text1"/>
                <w:sz w:val="24"/>
                <w:szCs w:val="20"/>
                <w:lang w:val="es-ES_tradnl"/>
              </w:rPr>
              <w:t>A TRAVÉS DE EVENTO DE COTIZACIÓN VÍA GUATECOMPRAS</w:t>
            </w:r>
          </w:p>
        </w:tc>
      </w:tr>
      <w:tr w:rsidR="006773F0" w:rsidRPr="006773F0" w14:paraId="6CA25A6C" w14:textId="77777777" w:rsidTr="003055CF">
        <w:trPr>
          <w:cantSplit/>
          <w:trHeight w:val="707"/>
        </w:trPr>
        <w:tc>
          <w:tcPr>
            <w:tcW w:w="1062" w:type="pct"/>
            <w:shd w:val="clear" w:color="auto" w:fill="0485D0"/>
            <w:vAlign w:val="center"/>
          </w:tcPr>
          <w:p w14:paraId="334C2C05"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PASO</w:t>
            </w:r>
          </w:p>
        </w:tc>
        <w:tc>
          <w:tcPr>
            <w:tcW w:w="2593" w:type="pct"/>
            <w:shd w:val="clear" w:color="auto" w:fill="0485D0"/>
            <w:vAlign w:val="center"/>
          </w:tcPr>
          <w:p w14:paraId="0C419955"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DESCRIPCIÓN DE ACTIVIDAD</w:t>
            </w:r>
          </w:p>
        </w:tc>
        <w:tc>
          <w:tcPr>
            <w:tcW w:w="1345" w:type="pct"/>
            <w:shd w:val="clear" w:color="auto" w:fill="0485D0"/>
          </w:tcPr>
          <w:p w14:paraId="4BA3F95E"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RESPONSABLE/ PARTICIPANTES</w:t>
            </w:r>
          </w:p>
        </w:tc>
      </w:tr>
      <w:tr w:rsidR="006773F0" w:rsidRPr="006773F0" w14:paraId="455A571C" w14:textId="77777777" w:rsidTr="003055CF">
        <w:trPr>
          <w:trHeight w:val="826"/>
        </w:trPr>
        <w:tc>
          <w:tcPr>
            <w:tcW w:w="1062" w:type="pct"/>
            <w:vAlign w:val="center"/>
          </w:tcPr>
          <w:p w14:paraId="2B73C1D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w:t>
            </w:r>
          </w:p>
        </w:tc>
        <w:tc>
          <w:tcPr>
            <w:tcW w:w="2593" w:type="pct"/>
            <w:vAlign w:val="center"/>
          </w:tcPr>
          <w:p w14:paraId="12DF4E03"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Recepción de solicitud de compra y/o contrataciones con la justificación, especificaciones generales, técnicas, términos de referencia, cantidad y las características de lo que se desea adquirir. </w:t>
            </w:r>
          </w:p>
        </w:tc>
        <w:tc>
          <w:tcPr>
            <w:tcW w:w="1345" w:type="pct"/>
            <w:vAlign w:val="center"/>
          </w:tcPr>
          <w:p w14:paraId="1BC08FD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1440EE34" w14:textId="77777777" w:rsidTr="003055CF">
        <w:trPr>
          <w:trHeight w:val="826"/>
        </w:trPr>
        <w:tc>
          <w:tcPr>
            <w:tcW w:w="1062" w:type="pct"/>
            <w:vAlign w:val="center"/>
          </w:tcPr>
          <w:p w14:paraId="35CCB59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w:t>
            </w:r>
          </w:p>
        </w:tc>
        <w:tc>
          <w:tcPr>
            <w:tcW w:w="2593" w:type="pct"/>
            <w:vAlign w:val="center"/>
          </w:tcPr>
          <w:p w14:paraId="0960768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recibe providencia en la cual se autoriza la solicitud. </w:t>
            </w:r>
          </w:p>
        </w:tc>
        <w:tc>
          <w:tcPr>
            <w:tcW w:w="1345" w:type="pct"/>
          </w:tcPr>
          <w:p w14:paraId="54B08DE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14B485A9" w14:textId="77777777" w:rsidTr="003055CF">
        <w:trPr>
          <w:trHeight w:val="1134"/>
        </w:trPr>
        <w:tc>
          <w:tcPr>
            <w:tcW w:w="1062" w:type="pct"/>
            <w:vAlign w:val="center"/>
          </w:tcPr>
          <w:p w14:paraId="19FEEA1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593" w:type="pct"/>
            <w:vAlign w:val="center"/>
          </w:tcPr>
          <w:p w14:paraId="6367BD8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sz w:val="20"/>
                <w:szCs w:val="20"/>
                <w:lang w:val="es-ES_tradnl"/>
              </w:rPr>
              <w:t xml:space="preserve">El encargado de compras asigna el expediente al asistente de compras y elabora pedido. </w:t>
            </w:r>
          </w:p>
        </w:tc>
        <w:tc>
          <w:tcPr>
            <w:tcW w:w="1345" w:type="pct"/>
            <w:vAlign w:val="center"/>
          </w:tcPr>
          <w:p w14:paraId="1DDF25A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Encargado de Compras/Asistente de Compras</w:t>
            </w:r>
          </w:p>
        </w:tc>
      </w:tr>
      <w:tr w:rsidR="006773F0" w:rsidRPr="006773F0" w14:paraId="3AE29086" w14:textId="77777777" w:rsidTr="003055CF">
        <w:trPr>
          <w:trHeight w:val="1134"/>
        </w:trPr>
        <w:tc>
          <w:tcPr>
            <w:tcW w:w="1062" w:type="pct"/>
            <w:vAlign w:val="center"/>
          </w:tcPr>
          <w:p w14:paraId="6C785FE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4</w:t>
            </w:r>
          </w:p>
        </w:tc>
        <w:tc>
          <w:tcPr>
            <w:tcW w:w="2593" w:type="pct"/>
            <w:vAlign w:val="center"/>
          </w:tcPr>
          <w:p w14:paraId="610369D8"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 xml:space="preserve">Envía el pedido con documentos adjuntos al encargado de presupuesto para verificar si hay disponibilidad presupuestaria y firma. </w:t>
            </w:r>
          </w:p>
        </w:tc>
        <w:tc>
          <w:tcPr>
            <w:tcW w:w="1345" w:type="pct"/>
            <w:vAlign w:val="center"/>
          </w:tcPr>
          <w:p w14:paraId="5B007057"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bCs/>
                <w:sz w:val="20"/>
                <w:szCs w:val="20"/>
                <w:lang w:val="es-ES_tradnl"/>
              </w:rPr>
              <w:t>Asistente de Compras</w:t>
            </w:r>
          </w:p>
        </w:tc>
      </w:tr>
      <w:tr w:rsidR="006773F0" w:rsidRPr="006773F0" w14:paraId="3160BD61" w14:textId="77777777" w:rsidTr="003055CF">
        <w:trPr>
          <w:trHeight w:val="1134"/>
        </w:trPr>
        <w:tc>
          <w:tcPr>
            <w:tcW w:w="1062" w:type="pct"/>
            <w:vAlign w:val="center"/>
          </w:tcPr>
          <w:p w14:paraId="20CF332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593" w:type="pct"/>
            <w:vAlign w:val="center"/>
          </w:tcPr>
          <w:p w14:paraId="47E959A5"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Verifica disponibilidad presupuestaria, firma y traslada el pedido a la Unidad de Compras.</w:t>
            </w:r>
          </w:p>
        </w:tc>
        <w:tc>
          <w:tcPr>
            <w:tcW w:w="1345" w:type="pct"/>
            <w:vAlign w:val="center"/>
          </w:tcPr>
          <w:p w14:paraId="5E20F4E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presupuesto</w:t>
            </w:r>
          </w:p>
        </w:tc>
      </w:tr>
      <w:tr w:rsidR="006773F0" w:rsidRPr="006773F0" w14:paraId="7D6CAD00" w14:textId="77777777" w:rsidTr="003055CF">
        <w:trPr>
          <w:trHeight w:val="1174"/>
        </w:trPr>
        <w:tc>
          <w:tcPr>
            <w:tcW w:w="1062" w:type="pct"/>
            <w:vAlign w:val="center"/>
          </w:tcPr>
          <w:p w14:paraId="674DFC3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6</w:t>
            </w:r>
          </w:p>
        </w:tc>
        <w:tc>
          <w:tcPr>
            <w:tcW w:w="2593" w:type="pct"/>
            <w:vAlign w:val="center"/>
          </w:tcPr>
          <w:p w14:paraId="35D0C85B"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Elaboración de proyecto de bases de cotización; el mismo es publicado en el portal de GUATECOMPRAS periodo en el cual se dará respuesta a preguntas o dudas que planteen los oferentes relacionados con el evento.</w:t>
            </w:r>
          </w:p>
        </w:tc>
        <w:tc>
          <w:tcPr>
            <w:tcW w:w="1345" w:type="pct"/>
          </w:tcPr>
          <w:p w14:paraId="25A31BC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y/o Asistente de Compras</w:t>
            </w:r>
          </w:p>
        </w:tc>
      </w:tr>
      <w:tr w:rsidR="006773F0" w:rsidRPr="006773F0" w14:paraId="6C5C8D3D" w14:textId="77777777" w:rsidTr="003055CF">
        <w:trPr>
          <w:trHeight w:val="948"/>
        </w:trPr>
        <w:tc>
          <w:tcPr>
            <w:tcW w:w="1062" w:type="pct"/>
            <w:vAlign w:val="center"/>
          </w:tcPr>
          <w:p w14:paraId="4D35DCC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7</w:t>
            </w:r>
          </w:p>
        </w:tc>
        <w:tc>
          <w:tcPr>
            <w:tcW w:w="2593" w:type="pct"/>
            <w:vAlign w:val="center"/>
          </w:tcPr>
          <w:p w14:paraId="26646B6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Elaboración de minuta de contrato, pedido, solicitud de cotización e invitación a convocatoria.</w:t>
            </w:r>
          </w:p>
        </w:tc>
        <w:tc>
          <w:tcPr>
            <w:tcW w:w="1345" w:type="pct"/>
          </w:tcPr>
          <w:p w14:paraId="757A355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y/o Asistente de Compras</w:t>
            </w:r>
          </w:p>
        </w:tc>
      </w:tr>
      <w:tr w:rsidR="006773F0" w:rsidRPr="006773F0" w14:paraId="21A828EC" w14:textId="77777777" w:rsidTr="003055CF">
        <w:trPr>
          <w:trHeight w:val="948"/>
        </w:trPr>
        <w:tc>
          <w:tcPr>
            <w:tcW w:w="1062" w:type="pct"/>
            <w:vAlign w:val="center"/>
          </w:tcPr>
          <w:p w14:paraId="35A34024"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8</w:t>
            </w:r>
          </w:p>
        </w:tc>
        <w:tc>
          <w:tcPr>
            <w:tcW w:w="2593" w:type="pct"/>
            <w:vAlign w:val="center"/>
          </w:tcPr>
          <w:p w14:paraId="52E07CF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solicita por medio de oficio, a la Dirección Financiera que emita el dictamen presupuestario.</w:t>
            </w:r>
          </w:p>
        </w:tc>
        <w:tc>
          <w:tcPr>
            <w:tcW w:w="1345" w:type="pct"/>
          </w:tcPr>
          <w:p w14:paraId="09271269" w14:textId="77777777" w:rsidR="006773F0" w:rsidRPr="006773F0" w:rsidRDefault="006773F0" w:rsidP="006773F0">
            <w:pPr>
              <w:spacing w:after="240" w:line="240" w:lineRule="auto"/>
              <w:jc w:val="center"/>
              <w:rPr>
                <w:rFonts w:ascii="Arial" w:hAnsi="Arial" w:cs="Arial"/>
                <w:bCs/>
                <w:sz w:val="20"/>
                <w:szCs w:val="20"/>
                <w:lang w:val="es-ES_tradnl"/>
              </w:rPr>
            </w:pPr>
          </w:p>
          <w:p w14:paraId="3AF9F13B" w14:textId="77777777" w:rsidR="006773F0" w:rsidRPr="006773F0" w:rsidRDefault="006773F0" w:rsidP="006773F0">
            <w:pPr>
              <w:spacing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Compras y/o Asistente de Compras </w:t>
            </w:r>
          </w:p>
        </w:tc>
      </w:tr>
      <w:tr w:rsidR="006773F0" w:rsidRPr="006773F0" w14:paraId="666D8BAE" w14:textId="77777777" w:rsidTr="003055CF">
        <w:trPr>
          <w:trHeight w:val="948"/>
        </w:trPr>
        <w:tc>
          <w:tcPr>
            <w:tcW w:w="1062" w:type="pct"/>
            <w:vAlign w:val="center"/>
          </w:tcPr>
          <w:p w14:paraId="4B3699F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9</w:t>
            </w:r>
          </w:p>
        </w:tc>
        <w:tc>
          <w:tcPr>
            <w:tcW w:w="2593" w:type="pct"/>
            <w:tcBorders>
              <w:bottom w:val="single" w:sz="4" w:space="0" w:color="000099"/>
            </w:tcBorders>
            <w:vAlign w:val="center"/>
          </w:tcPr>
          <w:p w14:paraId="08BD3D0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Dirección Financiera emite el dictamen presupuestario, indicando la disponibilidad o no, y lo envía a la Unidad de Compras </w:t>
            </w:r>
          </w:p>
        </w:tc>
        <w:tc>
          <w:tcPr>
            <w:tcW w:w="1345" w:type="pct"/>
            <w:tcBorders>
              <w:bottom w:val="single" w:sz="4" w:space="0" w:color="000099"/>
            </w:tcBorders>
            <w:vAlign w:val="center"/>
          </w:tcPr>
          <w:p w14:paraId="5ED9D92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Presupuesto / Asistente de Compras</w:t>
            </w:r>
          </w:p>
        </w:tc>
      </w:tr>
      <w:tr w:rsidR="006773F0" w:rsidRPr="006773F0" w14:paraId="0E4F2A12" w14:textId="77777777" w:rsidTr="003055CF">
        <w:trPr>
          <w:trHeight w:val="144"/>
        </w:trPr>
        <w:tc>
          <w:tcPr>
            <w:tcW w:w="1062" w:type="pct"/>
            <w:vAlign w:val="center"/>
          </w:tcPr>
          <w:p w14:paraId="1394877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10</w:t>
            </w:r>
          </w:p>
        </w:tc>
        <w:tc>
          <w:tcPr>
            <w:tcW w:w="2593" w:type="pct"/>
            <w:vAlign w:val="center"/>
          </w:tcPr>
          <w:p w14:paraId="441E1110" w14:textId="77777777" w:rsidR="006773F0" w:rsidRPr="006773F0" w:rsidRDefault="006773F0" w:rsidP="006773F0">
            <w:pPr>
              <w:spacing w:before="240" w:after="240" w:line="240" w:lineRule="auto"/>
              <w:contextualSpacing/>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solicita el dictamen técnico, según la naturaleza de la negociación, a la Dirección que corresponda. </w:t>
            </w:r>
          </w:p>
        </w:tc>
        <w:tc>
          <w:tcPr>
            <w:tcW w:w="1345" w:type="pct"/>
          </w:tcPr>
          <w:p w14:paraId="5081601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Encargada de compras</w:t>
            </w:r>
          </w:p>
        </w:tc>
      </w:tr>
      <w:tr w:rsidR="006773F0" w:rsidRPr="006773F0" w14:paraId="2E5E4754" w14:textId="77777777" w:rsidTr="003055CF">
        <w:trPr>
          <w:trHeight w:val="144"/>
        </w:trPr>
        <w:tc>
          <w:tcPr>
            <w:tcW w:w="1062" w:type="pct"/>
            <w:vAlign w:val="center"/>
          </w:tcPr>
          <w:p w14:paraId="0E0DA95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11</w:t>
            </w:r>
          </w:p>
        </w:tc>
        <w:tc>
          <w:tcPr>
            <w:tcW w:w="2593" w:type="pct"/>
            <w:vAlign w:val="center"/>
          </w:tcPr>
          <w:p w14:paraId="3D2730C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Dirección responsable de emitir el dictamen técnico, de acuerdo a la naturaleza de la negociación, lo envía a la Unidad de Compras, por medio de un oficio. </w:t>
            </w:r>
          </w:p>
        </w:tc>
        <w:tc>
          <w:tcPr>
            <w:tcW w:w="1345" w:type="pct"/>
          </w:tcPr>
          <w:p w14:paraId="2387DE0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Director responsable de lo solicitado</w:t>
            </w:r>
          </w:p>
        </w:tc>
      </w:tr>
      <w:tr w:rsidR="006773F0" w:rsidRPr="006773F0" w14:paraId="25025A5A" w14:textId="77777777" w:rsidTr="003055CF">
        <w:trPr>
          <w:trHeight w:val="144"/>
        </w:trPr>
        <w:tc>
          <w:tcPr>
            <w:tcW w:w="1062" w:type="pct"/>
            <w:vAlign w:val="center"/>
          </w:tcPr>
          <w:p w14:paraId="71E33A9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12</w:t>
            </w:r>
          </w:p>
        </w:tc>
        <w:tc>
          <w:tcPr>
            <w:tcW w:w="2593" w:type="pct"/>
          </w:tcPr>
          <w:p w14:paraId="354C250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Traslado del expediente a la Secretaría General, para la aprobación de las bases de cotización. </w:t>
            </w:r>
          </w:p>
        </w:tc>
        <w:tc>
          <w:tcPr>
            <w:tcW w:w="1345" w:type="pct"/>
            <w:vAlign w:val="center"/>
          </w:tcPr>
          <w:p w14:paraId="4535336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 Encargado de compras</w:t>
            </w:r>
          </w:p>
        </w:tc>
      </w:tr>
      <w:tr w:rsidR="006773F0" w:rsidRPr="006773F0" w14:paraId="22C85FA4" w14:textId="77777777" w:rsidTr="003055CF">
        <w:trPr>
          <w:trHeight w:val="144"/>
        </w:trPr>
        <w:tc>
          <w:tcPr>
            <w:tcW w:w="1062" w:type="pct"/>
            <w:vAlign w:val="center"/>
          </w:tcPr>
          <w:p w14:paraId="6650F74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13</w:t>
            </w:r>
          </w:p>
        </w:tc>
        <w:tc>
          <w:tcPr>
            <w:tcW w:w="2593" w:type="pct"/>
            <w:vAlign w:val="center"/>
          </w:tcPr>
          <w:p w14:paraId="4B2C1F3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recibe resolución que aprueba los documentos a publicar. </w:t>
            </w:r>
          </w:p>
        </w:tc>
        <w:tc>
          <w:tcPr>
            <w:tcW w:w="1345" w:type="pct"/>
            <w:vAlign w:val="center"/>
          </w:tcPr>
          <w:p w14:paraId="76B5429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Secretaría General</w:t>
            </w:r>
          </w:p>
        </w:tc>
      </w:tr>
      <w:tr w:rsidR="006773F0" w:rsidRPr="006773F0" w14:paraId="0C412B7B" w14:textId="77777777" w:rsidTr="003055CF">
        <w:trPr>
          <w:trHeight w:val="144"/>
        </w:trPr>
        <w:tc>
          <w:tcPr>
            <w:tcW w:w="1062" w:type="pct"/>
            <w:vAlign w:val="center"/>
          </w:tcPr>
          <w:p w14:paraId="7C09E6D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14</w:t>
            </w:r>
          </w:p>
        </w:tc>
        <w:tc>
          <w:tcPr>
            <w:tcW w:w="2593" w:type="pct"/>
            <w:vAlign w:val="center"/>
          </w:tcPr>
          <w:p w14:paraId="22E91B1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publica las bases y documentos en GUATECOMPRAS, conforme a la Ley de Contrataciones del Estado. </w:t>
            </w:r>
          </w:p>
        </w:tc>
        <w:tc>
          <w:tcPr>
            <w:tcW w:w="1345" w:type="pct"/>
            <w:vAlign w:val="center"/>
          </w:tcPr>
          <w:p w14:paraId="63C15E0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y/o Asistente de Compras</w:t>
            </w:r>
          </w:p>
        </w:tc>
      </w:tr>
      <w:tr w:rsidR="006773F0" w:rsidRPr="006773F0" w14:paraId="7967FAD6" w14:textId="77777777" w:rsidTr="003055CF">
        <w:trPr>
          <w:trHeight w:val="144"/>
        </w:trPr>
        <w:tc>
          <w:tcPr>
            <w:tcW w:w="1062" w:type="pct"/>
            <w:vAlign w:val="center"/>
          </w:tcPr>
          <w:p w14:paraId="3B2DC79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15</w:t>
            </w:r>
          </w:p>
        </w:tc>
        <w:tc>
          <w:tcPr>
            <w:tcW w:w="2593" w:type="pct"/>
            <w:vAlign w:val="center"/>
          </w:tcPr>
          <w:p w14:paraId="664F487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solicita a la Secretaría General del nombramiento de la Junta de Cotización, conforme lo establece la Ley de Contrataciones del Estado. </w:t>
            </w:r>
          </w:p>
        </w:tc>
        <w:tc>
          <w:tcPr>
            <w:tcW w:w="1345" w:type="pct"/>
            <w:vAlign w:val="center"/>
          </w:tcPr>
          <w:p w14:paraId="0A9B0DA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Compras </w:t>
            </w:r>
          </w:p>
        </w:tc>
      </w:tr>
      <w:tr w:rsidR="006773F0" w:rsidRPr="006773F0" w14:paraId="1E572E0D" w14:textId="77777777" w:rsidTr="003055CF">
        <w:trPr>
          <w:trHeight w:val="144"/>
        </w:trPr>
        <w:tc>
          <w:tcPr>
            <w:tcW w:w="1062" w:type="pct"/>
            <w:vAlign w:val="center"/>
          </w:tcPr>
          <w:p w14:paraId="250ED9E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16</w:t>
            </w:r>
          </w:p>
        </w:tc>
        <w:tc>
          <w:tcPr>
            <w:tcW w:w="2593" w:type="pct"/>
            <w:vAlign w:val="center"/>
          </w:tcPr>
          <w:p w14:paraId="45CA5DF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solicita a la Dirección de Recursos Humanos el perfil de las personas que laboran en la Vicepresidencia de la Republica, para que sean miembros de la Junta de Cotización</w:t>
            </w:r>
          </w:p>
        </w:tc>
        <w:tc>
          <w:tcPr>
            <w:tcW w:w="1345" w:type="pct"/>
            <w:vAlign w:val="center"/>
          </w:tcPr>
          <w:p w14:paraId="7F84A26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5C5772EA" w14:textId="77777777" w:rsidTr="003055CF">
        <w:trPr>
          <w:trHeight w:val="910"/>
        </w:trPr>
        <w:tc>
          <w:tcPr>
            <w:tcW w:w="1062" w:type="pct"/>
            <w:vAlign w:val="center"/>
          </w:tcPr>
          <w:p w14:paraId="118E5A1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17</w:t>
            </w:r>
          </w:p>
        </w:tc>
        <w:tc>
          <w:tcPr>
            <w:tcW w:w="2593" w:type="pct"/>
            <w:vAlign w:val="center"/>
          </w:tcPr>
          <w:p w14:paraId="1D2365D3"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Emisión del nombramiento de los miembros titulares y suplentes para recibir, calificar y adjudicar ofertas, conforme lo establece la Ley de Contrataciones del Estado. </w:t>
            </w:r>
          </w:p>
          <w:p w14:paraId="720602FA" w14:textId="77777777" w:rsidR="006773F0" w:rsidRPr="006773F0" w:rsidRDefault="006773F0" w:rsidP="006773F0">
            <w:pPr>
              <w:spacing w:after="0" w:line="240" w:lineRule="auto"/>
              <w:jc w:val="both"/>
              <w:rPr>
                <w:rFonts w:ascii="Arial" w:hAnsi="Arial" w:cs="Arial"/>
                <w:bCs/>
                <w:sz w:val="20"/>
                <w:szCs w:val="20"/>
                <w:lang w:val="es-ES_tradnl"/>
              </w:rPr>
            </w:pPr>
          </w:p>
          <w:p w14:paraId="6BAD1AEB" w14:textId="77777777" w:rsidR="006773F0" w:rsidRPr="006773F0" w:rsidRDefault="006773F0" w:rsidP="006773F0">
            <w:pPr>
              <w:spacing w:after="0" w:line="240" w:lineRule="auto"/>
              <w:jc w:val="both"/>
              <w:rPr>
                <w:rFonts w:ascii="Arial" w:hAnsi="Arial" w:cs="Arial"/>
                <w:bCs/>
                <w:sz w:val="18"/>
                <w:szCs w:val="18"/>
                <w:lang w:val="es-ES_tradnl"/>
              </w:rPr>
            </w:pPr>
          </w:p>
        </w:tc>
        <w:tc>
          <w:tcPr>
            <w:tcW w:w="1345" w:type="pct"/>
            <w:vAlign w:val="center"/>
          </w:tcPr>
          <w:p w14:paraId="6AEE8B0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 Dirección de Recursos Humanos</w:t>
            </w:r>
          </w:p>
        </w:tc>
      </w:tr>
      <w:tr w:rsidR="006773F0" w:rsidRPr="006773F0" w14:paraId="5CB36BD6" w14:textId="77777777" w:rsidTr="003055CF">
        <w:trPr>
          <w:trHeight w:val="144"/>
        </w:trPr>
        <w:tc>
          <w:tcPr>
            <w:tcW w:w="1062" w:type="pct"/>
            <w:vAlign w:val="center"/>
          </w:tcPr>
          <w:p w14:paraId="21E054D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18</w:t>
            </w:r>
          </w:p>
        </w:tc>
        <w:tc>
          <w:tcPr>
            <w:tcW w:w="2593" w:type="pct"/>
            <w:vAlign w:val="center"/>
          </w:tcPr>
          <w:p w14:paraId="3623DA8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 los nombramientos a los miembros de la Junta de Cotización, titulares y suplentes, para recibir, calificar y adjudicar ofertas, conforme lo establece la Ley de Contrataciones del Estado, entregándoles el expediente objeto de cotización.</w:t>
            </w:r>
          </w:p>
        </w:tc>
        <w:tc>
          <w:tcPr>
            <w:tcW w:w="1345" w:type="pct"/>
            <w:vAlign w:val="center"/>
          </w:tcPr>
          <w:p w14:paraId="1882604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w:t>
            </w:r>
          </w:p>
        </w:tc>
      </w:tr>
      <w:tr w:rsidR="006773F0" w:rsidRPr="006773F0" w14:paraId="09061A36" w14:textId="77777777" w:rsidTr="003055CF">
        <w:trPr>
          <w:trHeight w:val="1134"/>
        </w:trPr>
        <w:tc>
          <w:tcPr>
            <w:tcW w:w="1062" w:type="pct"/>
            <w:vAlign w:val="center"/>
          </w:tcPr>
          <w:p w14:paraId="6A3CE2D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19</w:t>
            </w:r>
          </w:p>
        </w:tc>
        <w:tc>
          <w:tcPr>
            <w:tcW w:w="2593" w:type="pct"/>
            <w:vAlign w:val="center"/>
          </w:tcPr>
          <w:p w14:paraId="3CD7DDE6"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Se podrán realizar modificaciones a las Bases en GUATECOMPRAS, conforme la Ley de Contrataciones del Estado, si el caso lo amerita, previo a la recepción de ofertas.</w:t>
            </w:r>
          </w:p>
        </w:tc>
        <w:tc>
          <w:tcPr>
            <w:tcW w:w="1345" w:type="pct"/>
            <w:vAlign w:val="center"/>
          </w:tcPr>
          <w:p w14:paraId="4068A17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w:t>
            </w:r>
          </w:p>
        </w:tc>
      </w:tr>
      <w:tr w:rsidR="006773F0" w:rsidRPr="006773F0" w14:paraId="7AC7A1B6" w14:textId="77777777" w:rsidTr="003055CF">
        <w:trPr>
          <w:trHeight w:val="144"/>
        </w:trPr>
        <w:tc>
          <w:tcPr>
            <w:tcW w:w="1062" w:type="pct"/>
            <w:vAlign w:val="center"/>
          </w:tcPr>
          <w:p w14:paraId="4A2838E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20</w:t>
            </w:r>
          </w:p>
        </w:tc>
        <w:tc>
          <w:tcPr>
            <w:tcW w:w="2593" w:type="pct"/>
            <w:vAlign w:val="center"/>
          </w:tcPr>
          <w:p w14:paraId="041B9AA3"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recibe las ofertas con los documentos establecidos en las bases de cotización, se abre las plicas, se suscribe el acta de la recepción de ofertas físicas y emite el listado de oferentes. Remite a la Unidad de Compras para su publicación en el portal de GUATECOMPRAS, quien deberá darle seguimiento.</w:t>
            </w:r>
          </w:p>
        </w:tc>
        <w:tc>
          <w:tcPr>
            <w:tcW w:w="1345" w:type="pct"/>
            <w:vAlign w:val="center"/>
          </w:tcPr>
          <w:p w14:paraId="320812D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Cotización / Encargado de Compras y/o Asistente de Compras</w:t>
            </w:r>
          </w:p>
        </w:tc>
      </w:tr>
      <w:tr w:rsidR="006773F0" w:rsidRPr="006773F0" w14:paraId="40F02E92" w14:textId="77777777" w:rsidTr="003055CF">
        <w:trPr>
          <w:trHeight w:val="3005"/>
        </w:trPr>
        <w:tc>
          <w:tcPr>
            <w:tcW w:w="1062" w:type="pct"/>
            <w:vAlign w:val="center"/>
          </w:tcPr>
          <w:p w14:paraId="5793BAA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21</w:t>
            </w:r>
          </w:p>
        </w:tc>
        <w:tc>
          <w:tcPr>
            <w:tcW w:w="2593" w:type="pct"/>
            <w:vAlign w:val="center"/>
          </w:tcPr>
          <w:p w14:paraId="596B8189"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Si el día fijado para recibir ofertas, no se presenta algún oferente, la Junta de Cotización sugerirá a la Autoridad Superior mediante acta, prorrogar el plazo para una nueva recepción de ofertas. La Autoridad Superior en resolución, aprobará la prórroga del plazo por un período igual para la nueva recepción de ofertas. En el caso en que ningún oferente se presente, la Autoridad Superior queda facultada para realizar la compra directa conforme al artículo 43 de la Ley de Contrataciones del Estado. </w:t>
            </w:r>
          </w:p>
        </w:tc>
        <w:tc>
          <w:tcPr>
            <w:tcW w:w="1345" w:type="pct"/>
            <w:vAlign w:val="center"/>
          </w:tcPr>
          <w:p w14:paraId="0C5556D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Cotización / Unidad de Compras / Secretaría General</w:t>
            </w:r>
          </w:p>
        </w:tc>
      </w:tr>
      <w:tr w:rsidR="006773F0" w:rsidRPr="006773F0" w14:paraId="654FE634" w14:textId="77777777" w:rsidTr="003055CF">
        <w:trPr>
          <w:trHeight w:val="144"/>
        </w:trPr>
        <w:tc>
          <w:tcPr>
            <w:tcW w:w="1062" w:type="pct"/>
            <w:vAlign w:val="center"/>
          </w:tcPr>
          <w:p w14:paraId="59377C0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22</w:t>
            </w:r>
          </w:p>
        </w:tc>
        <w:tc>
          <w:tcPr>
            <w:tcW w:w="2593" w:type="pct"/>
            <w:vAlign w:val="center"/>
          </w:tcPr>
          <w:p w14:paraId="409E8624"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solicitará aclaraciones y muestras, pudiendo realizar una visita técnica a las empresas ofertantes, para ver el estado de las instalaciones y el producto.</w:t>
            </w:r>
          </w:p>
        </w:tc>
        <w:tc>
          <w:tcPr>
            <w:tcW w:w="1345" w:type="pct"/>
            <w:vAlign w:val="center"/>
          </w:tcPr>
          <w:p w14:paraId="1C8CEC3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Cotización</w:t>
            </w:r>
          </w:p>
        </w:tc>
      </w:tr>
      <w:tr w:rsidR="006773F0" w:rsidRPr="006773F0" w14:paraId="70F18467" w14:textId="77777777" w:rsidTr="003055CF">
        <w:trPr>
          <w:trHeight w:val="144"/>
        </w:trPr>
        <w:tc>
          <w:tcPr>
            <w:tcW w:w="1062" w:type="pct"/>
            <w:vAlign w:val="center"/>
          </w:tcPr>
          <w:p w14:paraId="453F575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23</w:t>
            </w:r>
          </w:p>
        </w:tc>
        <w:tc>
          <w:tcPr>
            <w:tcW w:w="2593" w:type="pct"/>
          </w:tcPr>
          <w:p w14:paraId="2A07A25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suscribe el acta donde la Junta de Cotización adjudica a la empresa oferente seleccionada, que cumplió con los requisitos establecidos en las bases de cotización. Se puede realizar adjudicación parcial, siempre y cuando se haya establecido en las bases de cotización y convenga a los intereses del Estado. Remiten el acta a la Unidad de Compras para que se realice la Notificación electrónica en el portal de GUATECOMPRAS.</w:t>
            </w:r>
          </w:p>
        </w:tc>
        <w:tc>
          <w:tcPr>
            <w:tcW w:w="1345" w:type="pct"/>
            <w:vAlign w:val="center"/>
          </w:tcPr>
          <w:p w14:paraId="01ECB53D" w14:textId="77777777" w:rsidR="006773F0" w:rsidRPr="006773F0" w:rsidRDefault="006773F0" w:rsidP="006773F0">
            <w:pPr>
              <w:spacing w:before="240" w:after="240" w:line="600" w:lineRule="auto"/>
              <w:jc w:val="center"/>
              <w:rPr>
                <w:rFonts w:ascii="Arial" w:hAnsi="Arial" w:cs="Arial"/>
                <w:bCs/>
                <w:sz w:val="20"/>
                <w:szCs w:val="20"/>
                <w:lang w:val="es-ES_tradnl"/>
              </w:rPr>
            </w:pPr>
            <w:r w:rsidRPr="006773F0">
              <w:rPr>
                <w:rFonts w:ascii="Arial" w:hAnsi="Arial" w:cs="Arial"/>
                <w:bCs/>
                <w:sz w:val="20"/>
                <w:szCs w:val="20"/>
                <w:lang w:val="es-ES_tradnl"/>
              </w:rPr>
              <w:t>Junta de Cotización / Unidad de Compras</w:t>
            </w:r>
          </w:p>
        </w:tc>
      </w:tr>
      <w:tr w:rsidR="006773F0" w:rsidRPr="006773F0" w14:paraId="66F2A156" w14:textId="77777777" w:rsidTr="003055CF">
        <w:trPr>
          <w:trHeight w:val="144"/>
        </w:trPr>
        <w:tc>
          <w:tcPr>
            <w:tcW w:w="1062" w:type="pct"/>
            <w:vAlign w:val="center"/>
          </w:tcPr>
          <w:p w14:paraId="7C7159C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24</w:t>
            </w:r>
          </w:p>
        </w:tc>
        <w:tc>
          <w:tcPr>
            <w:tcW w:w="2593" w:type="pct"/>
            <w:vAlign w:val="center"/>
          </w:tcPr>
          <w:p w14:paraId="238F2475"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Si hubiera inconformidades dentro del plazo establecido a la adjudicación, la Junta de Cotización deberá resolver dentro del mismo, enviando lo resuelto para su publicación en el portal de GUATECOMPRAS. </w:t>
            </w:r>
          </w:p>
        </w:tc>
        <w:tc>
          <w:tcPr>
            <w:tcW w:w="1345" w:type="pct"/>
            <w:vAlign w:val="center"/>
          </w:tcPr>
          <w:p w14:paraId="4576504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Cotización / Asistente de Compras y/o Encargado de Compras</w:t>
            </w:r>
          </w:p>
        </w:tc>
      </w:tr>
      <w:tr w:rsidR="006773F0" w:rsidRPr="006773F0" w14:paraId="1316C861" w14:textId="77777777" w:rsidTr="003055CF">
        <w:trPr>
          <w:trHeight w:val="1587"/>
        </w:trPr>
        <w:tc>
          <w:tcPr>
            <w:tcW w:w="1062" w:type="pct"/>
            <w:vAlign w:val="center"/>
          </w:tcPr>
          <w:p w14:paraId="05244F84"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25</w:t>
            </w:r>
          </w:p>
        </w:tc>
        <w:tc>
          <w:tcPr>
            <w:tcW w:w="2593" w:type="pct"/>
            <w:vAlign w:val="center"/>
          </w:tcPr>
          <w:p w14:paraId="5D0B2450"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Publicada la adjudicación y contestadas las inconformidades, si las hubiera, la Junta de Cotización, eleva el expediente al Despacho Superior para que apruebe o impruebe lo actuado. </w:t>
            </w:r>
          </w:p>
        </w:tc>
        <w:tc>
          <w:tcPr>
            <w:tcW w:w="1345" w:type="pct"/>
            <w:vAlign w:val="center"/>
          </w:tcPr>
          <w:p w14:paraId="0F7CF518" w14:textId="77777777" w:rsidR="006773F0" w:rsidRPr="006773F0" w:rsidRDefault="006773F0" w:rsidP="006773F0">
            <w:pPr>
              <w:spacing w:before="240" w:after="240" w:line="240" w:lineRule="auto"/>
              <w:jc w:val="center"/>
              <w:rPr>
                <w:rFonts w:ascii="Arial" w:hAnsi="Arial" w:cs="Arial"/>
                <w:bCs/>
                <w:sz w:val="20"/>
                <w:szCs w:val="20"/>
                <w:lang w:val="es-ES_tradnl"/>
              </w:rPr>
            </w:pPr>
          </w:p>
          <w:p w14:paraId="47D3600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Junta de Cotización </w:t>
            </w:r>
          </w:p>
        </w:tc>
      </w:tr>
      <w:tr w:rsidR="006773F0" w:rsidRPr="006773F0" w14:paraId="2EED9DAF" w14:textId="77777777" w:rsidTr="003055CF">
        <w:trPr>
          <w:trHeight w:val="144"/>
        </w:trPr>
        <w:tc>
          <w:tcPr>
            <w:tcW w:w="1062" w:type="pct"/>
            <w:vAlign w:val="center"/>
          </w:tcPr>
          <w:p w14:paraId="6C11E5B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26</w:t>
            </w:r>
          </w:p>
        </w:tc>
        <w:tc>
          <w:tcPr>
            <w:tcW w:w="2593" w:type="pct"/>
            <w:vAlign w:val="center"/>
          </w:tcPr>
          <w:p w14:paraId="05A5707A"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podrá aprobar, improbar o prescindir de lo actuado por la Junta de Cotización, en un plazo de cinco días hábiles.</w:t>
            </w:r>
          </w:p>
        </w:tc>
        <w:tc>
          <w:tcPr>
            <w:tcW w:w="1345" w:type="pct"/>
            <w:vAlign w:val="center"/>
          </w:tcPr>
          <w:p w14:paraId="36D89C3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7FAE7452" w14:textId="77777777" w:rsidTr="003055CF">
        <w:trPr>
          <w:trHeight w:val="144"/>
        </w:trPr>
        <w:tc>
          <w:tcPr>
            <w:tcW w:w="1062" w:type="pct"/>
            <w:vAlign w:val="center"/>
          </w:tcPr>
          <w:p w14:paraId="6CC702C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27</w:t>
            </w:r>
          </w:p>
        </w:tc>
        <w:tc>
          <w:tcPr>
            <w:tcW w:w="2593" w:type="pct"/>
            <w:vAlign w:val="center"/>
          </w:tcPr>
          <w:p w14:paraId="29C2CC6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remite el expediente a la Junta de Cotización para que proceda según corresponda, y posteriormente lo remita a la Unidad de Compras.</w:t>
            </w:r>
          </w:p>
        </w:tc>
        <w:tc>
          <w:tcPr>
            <w:tcW w:w="1345" w:type="pct"/>
            <w:vAlign w:val="center"/>
          </w:tcPr>
          <w:p w14:paraId="3128A77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 Unidad de Compras/Junta de Cotización</w:t>
            </w:r>
          </w:p>
        </w:tc>
      </w:tr>
      <w:tr w:rsidR="006773F0" w:rsidRPr="006773F0" w14:paraId="0E5F9E4B" w14:textId="77777777" w:rsidTr="003055CF">
        <w:trPr>
          <w:trHeight w:val="933"/>
        </w:trPr>
        <w:tc>
          <w:tcPr>
            <w:tcW w:w="1062" w:type="pct"/>
            <w:vAlign w:val="center"/>
          </w:tcPr>
          <w:p w14:paraId="62B16F0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28</w:t>
            </w:r>
          </w:p>
        </w:tc>
        <w:tc>
          <w:tcPr>
            <w:tcW w:w="2593" w:type="pct"/>
            <w:vAlign w:val="center"/>
          </w:tcPr>
          <w:p w14:paraId="4BFDB93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Elaboración de proyecto del contrato trasladándolo a la Secretaría General para la revisión correspondiente. </w:t>
            </w:r>
          </w:p>
        </w:tc>
        <w:tc>
          <w:tcPr>
            <w:tcW w:w="1345" w:type="pct"/>
            <w:vAlign w:val="center"/>
          </w:tcPr>
          <w:p w14:paraId="5FB719A4"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765FCA51" w14:textId="77777777" w:rsidTr="003055CF">
        <w:trPr>
          <w:trHeight w:val="933"/>
        </w:trPr>
        <w:tc>
          <w:tcPr>
            <w:tcW w:w="1062" w:type="pct"/>
            <w:vAlign w:val="center"/>
          </w:tcPr>
          <w:p w14:paraId="0548647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29</w:t>
            </w:r>
          </w:p>
        </w:tc>
        <w:tc>
          <w:tcPr>
            <w:tcW w:w="2593" w:type="pct"/>
            <w:vAlign w:val="center"/>
          </w:tcPr>
          <w:p w14:paraId="4541D13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Envío de proyecto de contrato con correcciones a la Unidad de Compras para la impresión definitiva y firma de los comparecientes, debiendo el proveedor presentar fianza de cumplimiento.</w:t>
            </w:r>
          </w:p>
        </w:tc>
        <w:tc>
          <w:tcPr>
            <w:tcW w:w="1345" w:type="pct"/>
            <w:vAlign w:val="center"/>
          </w:tcPr>
          <w:p w14:paraId="0903EB1F"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Secretaría General Proveedor </w:t>
            </w:r>
          </w:p>
        </w:tc>
      </w:tr>
      <w:tr w:rsidR="006773F0" w:rsidRPr="006773F0" w14:paraId="1DE3D24B" w14:textId="77777777" w:rsidTr="003055CF">
        <w:trPr>
          <w:trHeight w:val="948"/>
        </w:trPr>
        <w:tc>
          <w:tcPr>
            <w:tcW w:w="1062" w:type="pct"/>
            <w:vAlign w:val="center"/>
          </w:tcPr>
          <w:p w14:paraId="53E17F4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30</w:t>
            </w:r>
          </w:p>
        </w:tc>
        <w:tc>
          <w:tcPr>
            <w:tcW w:w="2593" w:type="pct"/>
          </w:tcPr>
          <w:p w14:paraId="0CDBEE4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Traslado a la Secretaría General para la emisión del acuerdo de aprobación del contrato por el Despacho Superior</w:t>
            </w:r>
          </w:p>
        </w:tc>
        <w:tc>
          <w:tcPr>
            <w:tcW w:w="1345" w:type="pct"/>
            <w:vAlign w:val="center"/>
          </w:tcPr>
          <w:p w14:paraId="6C51EC51"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Encargo de compras / Secretaría General</w:t>
            </w:r>
          </w:p>
        </w:tc>
      </w:tr>
      <w:tr w:rsidR="006773F0" w:rsidRPr="006773F0" w14:paraId="7A6E38A8" w14:textId="77777777" w:rsidTr="003055CF">
        <w:trPr>
          <w:trHeight w:val="933"/>
        </w:trPr>
        <w:tc>
          <w:tcPr>
            <w:tcW w:w="1062" w:type="pct"/>
            <w:vAlign w:val="center"/>
          </w:tcPr>
          <w:p w14:paraId="48074C41"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31</w:t>
            </w:r>
          </w:p>
        </w:tc>
        <w:tc>
          <w:tcPr>
            <w:tcW w:w="2593" w:type="pct"/>
          </w:tcPr>
          <w:p w14:paraId="5B053E9E"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y entrega del expediente con su Acuerdo respectivo a la Unidad de Compras</w:t>
            </w:r>
          </w:p>
        </w:tc>
        <w:tc>
          <w:tcPr>
            <w:tcW w:w="1345" w:type="pct"/>
            <w:vAlign w:val="center"/>
          </w:tcPr>
          <w:p w14:paraId="7340078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Secretaría General </w:t>
            </w:r>
          </w:p>
        </w:tc>
      </w:tr>
      <w:tr w:rsidR="006773F0" w:rsidRPr="006773F0" w14:paraId="0C5D0FD5" w14:textId="77777777" w:rsidTr="003055CF">
        <w:trPr>
          <w:trHeight w:val="933"/>
        </w:trPr>
        <w:tc>
          <w:tcPr>
            <w:tcW w:w="1062" w:type="pct"/>
            <w:vAlign w:val="center"/>
          </w:tcPr>
          <w:p w14:paraId="71808B3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32</w:t>
            </w:r>
          </w:p>
        </w:tc>
        <w:tc>
          <w:tcPr>
            <w:tcW w:w="2593" w:type="pct"/>
            <w:vAlign w:val="center"/>
          </w:tcPr>
          <w:p w14:paraId="6B6A1632"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del contrato con aprobación y fianza al proveedor, Ministerio de Finanzas, Contraloría General de Cuentas y publicación en GUATECOMPRAS.</w:t>
            </w:r>
          </w:p>
        </w:tc>
        <w:tc>
          <w:tcPr>
            <w:tcW w:w="1345" w:type="pct"/>
            <w:vAlign w:val="center"/>
          </w:tcPr>
          <w:p w14:paraId="5FE26C2E"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Compras/Proveedor</w:t>
            </w:r>
          </w:p>
        </w:tc>
      </w:tr>
      <w:tr w:rsidR="006773F0" w:rsidRPr="006773F0" w14:paraId="4B9A839B" w14:textId="77777777" w:rsidTr="003055CF">
        <w:trPr>
          <w:trHeight w:val="933"/>
        </w:trPr>
        <w:tc>
          <w:tcPr>
            <w:tcW w:w="1062" w:type="pct"/>
            <w:vAlign w:val="center"/>
          </w:tcPr>
          <w:p w14:paraId="6935202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33</w:t>
            </w:r>
          </w:p>
        </w:tc>
        <w:tc>
          <w:tcPr>
            <w:tcW w:w="2593" w:type="pct"/>
            <w:vAlign w:val="center"/>
          </w:tcPr>
          <w:p w14:paraId="361FD788"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Solicitud a la Secretaría General de nombramiento de la Comisión Receptora y Liquidadora. </w:t>
            </w:r>
          </w:p>
        </w:tc>
        <w:tc>
          <w:tcPr>
            <w:tcW w:w="1345" w:type="pct"/>
            <w:vAlign w:val="center"/>
          </w:tcPr>
          <w:p w14:paraId="7E9C41F0"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6773F0" w:rsidRPr="006773F0" w14:paraId="604BA4E3" w14:textId="77777777" w:rsidTr="003055CF">
        <w:trPr>
          <w:trHeight w:val="933"/>
        </w:trPr>
        <w:tc>
          <w:tcPr>
            <w:tcW w:w="1062" w:type="pct"/>
            <w:shd w:val="clear" w:color="auto" w:fill="auto"/>
            <w:vAlign w:val="center"/>
          </w:tcPr>
          <w:p w14:paraId="01B7AF0C"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34</w:t>
            </w:r>
          </w:p>
        </w:tc>
        <w:tc>
          <w:tcPr>
            <w:tcW w:w="2593" w:type="pct"/>
            <w:shd w:val="clear" w:color="auto" w:fill="auto"/>
            <w:vAlign w:val="center"/>
          </w:tcPr>
          <w:p w14:paraId="7EC31BC0"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Emisión del nombramiento de la Comisión Receptora y Liquidadora</w:t>
            </w:r>
          </w:p>
        </w:tc>
        <w:tc>
          <w:tcPr>
            <w:tcW w:w="1345" w:type="pct"/>
            <w:shd w:val="clear" w:color="auto" w:fill="auto"/>
            <w:vAlign w:val="center"/>
          </w:tcPr>
          <w:p w14:paraId="1E0C7E07"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06E357CF" w14:textId="77777777" w:rsidTr="003055CF">
        <w:trPr>
          <w:trHeight w:val="567"/>
        </w:trPr>
        <w:tc>
          <w:tcPr>
            <w:tcW w:w="1062" w:type="pct"/>
            <w:vAlign w:val="center"/>
          </w:tcPr>
          <w:p w14:paraId="51018A3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35</w:t>
            </w:r>
          </w:p>
        </w:tc>
        <w:tc>
          <w:tcPr>
            <w:tcW w:w="2593" w:type="pct"/>
            <w:vAlign w:val="center"/>
          </w:tcPr>
          <w:p w14:paraId="431FE2C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Notificación a la Comisión Receptora y Liquidadora. </w:t>
            </w:r>
          </w:p>
        </w:tc>
        <w:tc>
          <w:tcPr>
            <w:tcW w:w="1345" w:type="pct"/>
            <w:vAlign w:val="center"/>
          </w:tcPr>
          <w:p w14:paraId="394AD53D"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w:t>
            </w:r>
          </w:p>
        </w:tc>
      </w:tr>
      <w:tr w:rsidR="006773F0" w:rsidRPr="006773F0" w14:paraId="1EDD1A47" w14:textId="77777777" w:rsidTr="003055CF">
        <w:trPr>
          <w:trHeight w:val="1587"/>
        </w:trPr>
        <w:tc>
          <w:tcPr>
            <w:tcW w:w="1062" w:type="pct"/>
            <w:vAlign w:val="center"/>
          </w:tcPr>
          <w:p w14:paraId="5AAC611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36</w:t>
            </w:r>
          </w:p>
        </w:tc>
        <w:tc>
          <w:tcPr>
            <w:tcW w:w="2593" w:type="pct"/>
            <w:vAlign w:val="center"/>
          </w:tcPr>
          <w:p w14:paraId="22156E5F"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traslada el expediente a la Comisión Receptora y Liquidadora, quien deberá de realizar la verificación y entrega del bien o servicio al encargado de inventarios o almacén y conforme a lo establecido en el contrato, debiendo suscribir para el efecto el acta respectiva. </w:t>
            </w:r>
          </w:p>
        </w:tc>
        <w:tc>
          <w:tcPr>
            <w:tcW w:w="1345" w:type="pct"/>
            <w:vAlign w:val="center"/>
          </w:tcPr>
          <w:p w14:paraId="2B38032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Comisión Receptora y Liquidadora y /o Asistente de Compras  </w:t>
            </w:r>
          </w:p>
        </w:tc>
      </w:tr>
      <w:tr w:rsidR="006773F0" w:rsidRPr="006773F0" w14:paraId="7F5B56D4" w14:textId="77777777" w:rsidTr="003055CF">
        <w:trPr>
          <w:trHeight w:val="850"/>
        </w:trPr>
        <w:tc>
          <w:tcPr>
            <w:tcW w:w="1062" w:type="pct"/>
            <w:vAlign w:val="center"/>
          </w:tcPr>
          <w:p w14:paraId="2345D0FD"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37</w:t>
            </w:r>
          </w:p>
        </w:tc>
        <w:tc>
          <w:tcPr>
            <w:tcW w:w="2593" w:type="pct"/>
            <w:vAlign w:val="center"/>
          </w:tcPr>
          <w:p w14:paraId="486F406B"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Traslado del expediente a la Unidad de Compras.</w:t>
            </w:r>
          </w:p>
        </w:tc>
        <w:tc>
          <w:tcPr>
            <w:tcW w:w="1345" w:type="pct"/>
            <w:vAlign w:val="center"/>
          </w:tcPr>
          <w:p w14:paraId="6F071FC9"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Comisión</w:t>
            </w:r>
            <w:r w:rsidRPr="006773F0" w:rsidDel="00A70786">
              <w:rPr>
                <w:rFonts w:ascii="Arial" w:hAnsi="Arial" w:cs="Arial"/>
                <w:bCs/>
                <w:sz w:val="20"/>
                <w:szCs w:val="20"/>
                <w:lang w:val="es-ES_tradnl"/>
              </w:rPr>
              <w:t xml:space="preserve"> </w:t>
            </w:r>
            <w:r w:rsidRPr="006773F0">
              <w:rPr>
                <w:rFonts w:ascii="Arial" w:hAnsi="Arial" w:cs="Arial"/>
                <w:bCs/>
                <w:sz w:val="20"/>
                <w:szCs w:val="20"/>
                <w:lang w:val="es-ES_tradnl"/>
              </w:rPr>
              <w:t>Receptora y Liquidadora</w:t>
            </w:r>
          </w:p>
        </w:tc>
      </w:tr>
      <w:tr w:rsidR="006773F0" w:rsidRPr="006773F0" w14:paraId="1C2A281D" w14:textId="77777777" w:rsidTr="003055CF">
        <w:trPr>
          <w:trHeight w:val="1304"/>
        </w:trPr>
        <w:tc>
          <w:tcPr>
            <w:tcW w:w="1062" w:type="pct"/>
            <w:vAlign w:val="center"/>
          </w:tcPr>
          <w:p w14:paraId="6E1F0A1C"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38</w:t>
            </w:r>
          </w:p>
        </w:tc>
        <w:tc>
          <w:tcPr>
            <w:tcW w:w="2593" w:type="pct"/>
            <w:vAlign w:val="center"/>
          </w:tcPr>
          <w:p w14:paraId="37D3C132"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traslada a la Dirección Financiera la orden de compra SIGES con los documentos de soporte, para realizar trámites correspondientes en el sistema SIGES. </w:t>
            </w:r>
          </w:p>
        </w:tc>
        <w:tc>
          <w:tcPr>
            <w:tcW w:w="1345" w:type="pct"/>
            <w:vAlign w:val="center"/>
          </w:tcPr>
          <w:p w14:paraId="51A759B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4596E0FC" w14:textId="77777777" w:rsidTr="003055CF">
        <w:trPr>
          <w:trHeight w:val="737"/>
        </w:trPr>
        <w:tc>
          <w:tcPr>
            <w:tcW w:w="1062" w:type="pct"/>
            <w:vAlign w:val="center"/>
          </w:tcPr>
          <w:p w14:paraId="18519776"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39</w:t>
            </w:r>
          </w:p>
        </w:tc>
        <w:tc>
          <w:tcPr>
            <w:tcW w:w="2593" w:type="pct"/>
            <w:vAlign w:val="center"/>
          </w:tcPr>
          <w:p w14:paraId="0D2C42D1"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Se folia, escanea y archiva el expediente físico; a la vez se guarda una copia digital del documento.</w:t>
            </w:r>
          </w:p>
        </w:tc>
        <w:tc>
          <w:tcPr>
            <w:tcW w:w="1345" w:type="pct"/>
            <w:vAlign w:val="center"/>
          </w:tcPr>
          <w:p w14:paraId="760C0132"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0537F186" w14:textId="77777777" w:rsidTr="003055CF">
        <w:trPr>
          <w:trHeight w:val="737"/>
        </w:trPr>
        <w:tc>
          <w:tcPr>
            <w:tcW w:w="1062" w:type="pct"/>
            <w:vAlign w:val="center"/>
          </w:tcPr>
          <w:p w14:paraId="48420D45"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40</w:t>
            </w:r>
          </w:p>
        </w:tc>
        <w:tc>
          <w:tcPr>
            <w:tcW w:w="2593" w:type="pct"/>
            <w:vAlign w:val="center"/>
          </w:tcPr>
          <w:p w14:paraId="2903F53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345" w:type="pct"/>
            <w:vAlign w:val="center"/>
          </w:tcPr>
          <w:p w14:paraId="17E3476D"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4E395BC0" w14:textId="77777777" w:rsidR="006773F0" w:rsidRPr="006773F0" w:rsidRDefault="006773F0" w:rsidP="006773F0">
      <w:pPr>
        <w:spacing w:after="0" w:line="240" w:lineRule="auto"/>
        <w:rPr>
          <w:sz w:val="24"/>
          <w:szCs w:val="24"/>
          <w:lang w:val="es-ES_tradnl"/>
        </w:rPr>
      </w:pPr>
    </w:p>
    <w:p w14:paraId="0981A5D3" w14:textId="77777777" w:rsidR="006773F0" w:rsidRPr="006773F0" w:rsidRDefault="006773F0" w:rsidP="006773F0">
      <w:pPr>
        <w:spacing w:after="0" w:line="240" w:lineRule="auto"/>
        <w:rPr>
          <w:sz w:val="24"/>
          <w:szCs w:val="24"/>
          <w:lang w:val="es-ES_tradnl"/>
        </w:rPr>
      </w:pPr>
    </w:p>
    <w:p w14:paraId="4DC357A8" w14:textId="77777777" w:rsidR="006773F0" w:rsidRPr="006773F0" w:rsidRDefault="006773F0" w:rsidP="006773F0">
      <w:pPr>
        <w:spacing w:after="0" w:line="240" w:lineRule="auto"/>
        <w:rPr>
          <w:sz w:val="24"/>
          <w:szCs w:val="24"/>
          <w:lang w:val="es-ES_tradnl"/>
        </w:rPr>
      </w:pPr>
    </w:p>
    <w:p w14:paraId="5A06B739" w14:textId="7DD7BB59" w:rsidR="006773F0" w:rsidRDefault="006773F0" w:rsidP="006773F0">
      <w:pPr>
        <w:spacing w:after="0" w:line="240" w:lineRule="auto"/>
        <w:rPr>
          <w:sz w:val="24"/>
          <w:szCs w:val="24"/>
          <w:lang w:val="es-ES_tradnl"/>
        </w:rPr>
      </w:pPr>
    </w:p>
    <w:p w14:paraId="583B538B" w14:textId="7700F267" w:rsidR="006773F0" w:rsidRDefault="006773F0" w:rsidP="006773F0">
      <w:pPr>
        <w:spacing w:after="0" w:line="240" w:lineRule="auto"/>
        <w:rPr>
          <w:sz w:val="24"/>
          <w:szCs w:val="24"/>
          <w:lang w:val="es-ES_tradnl"/>
        </w:rPr>
      </w:pPr>
    </w:p>
    <w:p w14:paraId="7A6063BB" w14:textId="5EDF091F" w:rsidR="006773F0" w:rsidRDefault="006773F0" w:rsidP="006773F0">
      <w:pPr>
        <w:spacing w:after="0" w:line="240" w:lineRule="auto"/>
        <w:rPr>
          <w:sz w:val="24"/>
          <w:szCs w:val="24"/>
          <w:lang w:val="es-ES_tradnl"/>
        </w:rPr>
      </w:pPr>
    </w:p>
    <w:p w14:paraId="2D6DE4C5" w14:textId="6BEE32BB" w:rsidR="006773F0" w:rsidRDefault="006773F0" w:rsidP="006773F0">
      <w:pPr>
        <w:spacing w:after="0" w:line="240" w:lineRule="auto"/>
        <w:rPr>
          <w:sz w:val="24"/>
          <w:szCs w:val="24"/>
          <w:lang w:val="es-ES_tradnl"/>
        </w:rPr>
      </w:pPr>
    </w:p>
    <w:p w14:paraId="2C1D0F9E" w14:textId="71ECF896" w:rsidR="006773F0" w:rsidRDefault="006773F0" w:rsidP="006773F0">
      <w:pPr>
        <w:spacing w:after="0" w:line="240" w:lineRule="auto"/>
        <w:rPr>
          <w:sz w:val="24"/>
          <w:szCs w:val="24"/>
          <w:lang w:val="es-ES_tradnl"/>
        </w:rPr>
      </w:pPr>
    </w:p>
    <w:p w14:paraId="2B098AAE" w14:textId="2819F62D" w:rsidR="006773F0" w:rsidRDefault="006773F0" w:rsidP="006773F0">
      <w:pPr>
        <w:spacing w:after="0" w:line="240" w:lineRule="auto"/>
        <w:rPr>
          <w:sz w:val="24"/>
          <w:szCs w:val="24"/>
          <w:lang w:val="es-ES_tradnl"/>
        </w:rPr>
      </w:pPr>
    </w:p>
    <w:p w14:paraId="0705E256" w14:textId="07C8A362" w:rsidR="006773F0" w:rsidRDefault="006773F0" w:rsidP="006773F0">
      <w:pPr>
        <w:spacing w:after="0" w:line="240" w:lineRule="auto"/>
        <w:rPr>
          <w:sz w:val="24"/>
          <w:szCs w:val="24"/>
          <w:lang w:val="es-ES_tradnl"/>
        </w:rPr>
      </w:pPr>
    </w:p>
    <w:p w14:paraId="3730AB89" w14:textId="613184CE" w:rsidR="006773F0" w:rsidRDefault="006773F0" w:rsidP="006773F0">
      <w:pPr>
        <w:spacing w:after="0" w:line="240" w:lineRule="auto"/>
        <w:rPr>
          <w:sz w:val="24"/>
          <w:szCs w:val="24"/>
          <w:lang w:val="es-ES_tradnl"/>
        </w:rPr>
      </w:pPr>
    </w:p>
    <w:p w14:paraId="43C0AB1A" w14:textId="5170DD3C" w:rsidR="006773F0" w:rsidRDefault="006773F0" w:rsidP="006773F0">
      <w:pPr>
        <w:spacing w:after="0" w:line="240" w:lineRule="auto"/>
        <w:rPr>
          <w:sz w:val="24"/>
          <w:szCs w:val="24"/>
          <w:lang w:val="es-ES_tradnl"/>
        </w:rPr>
      </w:pPr>
    </w:p>
    <w:p w14:paraId="71E42A00" w14:textId="77777777" w:rsidR="006773F0" w:rsidRPr="006773F0" w:rsidRDefault="006773F0" w:rsidP="006773F0">
      <w:pPr>
        <w:spacing w:after="0" w:line="240" w:lineRule="auto"/>
        <w:rPr>
          <w:sz w:val="24"/>
          <w:szCs w:val="24"/>
          <w:lang w:val="es-ES_tradnl"/>
        </w:rPr>
      </w:pPr>
    </w:p>
    <w:p w14:paraId="4EAFF4D3" w14:textId="77777777" w:rsidR="006773F0" w:rsidRPr="006773F0" w:rsidRDefault="006773F0" w:rsidP="006773F0">
      <w:pPr>
        <w:spacing w:after="0" w:line="240" w:lineRule="auto"/>
        <w:rPr>
          <w:sz w:val="24"/>
          <w:szCs w:val="24"/>
          <w:lang w:val="es-ES_tradnl"/>
        </w:rPr>
      </w:pPr>
    </w:p>
    <w:p w14:paraId="4F502ACD" w14:textId="77777777" w:rsidR="006773F0" w:rsidRPr="006773F0" w:rsidRDefault="006773F0" w:rsidP="006773F0">
      <w:pPr>
        <w:numPr>
          <w:ilvl w:val="1"/>
          <w:numId w:val="18"/>
        </w:numPr>
        <w:spacing w:after="0" w:line="240" w:lineRule="auto"/>
        <w:ind w:right="-93"/>
        <w:jc w:val="both"/>
        <w:outlineLvl w:val="1"/>
        <w:rPr>
          <w:rFonts w:ascii="Arial" w:hAnsi="Arial" w:cs="Arial"/>
          <w:bCs/>
          <w:sz w:val="24"/>
          <w:szCs w:val="24"/>
          <w:lang w:val="es-ES_tradnl"/>
        </w:rPr>
      </w:pPr>
      <w:bookmarkStart w:id="42" w:name="_Toc113286401"/>
      <w:r w:rsidRPr="006773F0">
        <w:rPr>
          <w:rFonts w:ascii="Arial" w:hAnsi="Arial" w:cs="Arial"/>
          <w:b/>
          <w:bCs/>
          <w:sz w:val="24"/>
          <w:szCs w:val="24"/>
          <w:lang w:val="es-ES_tradnl"/>
        </w:rPr>
        <w:t>Régimen de Licitación:</w:t>
      </w:r>
      <w:bookmarkEnd w:id="42"/>
      <w:r w:rsidRPr="006773F0">
        <w:rPr>
          <w:rFonts w:ascii="Arial" w:hAnsi="Arial" w:cs="Arial"/>
          <w:bCs/>
          <w:sz w:val="24"/>
          <w:szCs w:val="24"/>
          <w:lang w:val="es-ES_tradnl"/>
        </w:rPr>
        <w:t xml:space="preserve"> </w:t>
      </w:r>
    </w:p>
    <w:p w14:paraId="5186E6BE" w14:textId="77777777" w:rsidR="006773F0" w:rsidRPr="006773F0" w:rsidRDefault="006773F0" w:rsidP="006773F0">
      <w:pPr>
        <w:spacing w:after="0" w:line="240" w:lineRule="auto"/>
        <w:ind w:right="-93"/>
        <w:jc w:val="both"/>
        <w:outlineLvl w:val="1"/>
        <w:rPr>
          <w:rFonts w:ascii="Arial" w:hAnsi="Arial" w:cs="Arial"/>
          <w:bCs/>
          <w:sz w:val="24"/>
          <w:szCs w:val="24"/>
          <w:lang w:val="es-ES_tradnl"/>
        </w:rPr>
      </w:pPr>
    </w:p>
    <w:p w14:paraId="3F4EF2EC" w14:textId="77777777" w:rsidR="006773F0" w:rsidRPr="006773F0" w:rsidRDefault="006773F0" w:rsidP="006773F0">
      <w:p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lastRenderedPageBreak/>
        <w:t>Cuando el monto exceda las cantidades establecidas en el artículo 38 del Decreto Número 57-92 del Congreso de la República de Guatemala, Ley de Contrataciones del Estado y que se aplica los artículos 17 al 37 y otros relacionados de la Ley citada, Acuerdo Gubernativo Número 122-2016, Reglamento de la Ley de Contrataciones del Estado y la Resolución Número 18-2019 de la Dirección General de Adquisiciones del Estado. De la manera siguiente</w:t>
      </w:r>
    </w:p>
    <w:p w14:paraId="52CA10CA" w14:textId="77777777" w:rsidR="006773F0" w:rsidRPr="006773F0" w:rsidRDefault="006773F0" w:rsidP="006773F0">
      <w:pPr>
        <w:spacing w:after="0" w:line="240" w:lineRule="auto"/>
        <w:rPr>
          <w:sz w:val="24"/>
          <w:szCs w:val="24"/>
          <w:lang w:val="es-ES_tradnl"/>
        </w:rPr>
      </w:pPr>
    </w:p>
    <w:tbl>
      <w:tblPr>
        <w:tblW w:w="500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875"/>
        <w:gridCol w:w="4578"/>
        <w:gridCol w:w="2375"/>
      </w:tblGrid>
      <w:tr w:rsidR="006773F0" w:rsidRPr="006773F0" w14:paraId="7F62C8C8" w14:textId="77777777" w:rsidTr="003055CF">
        <w:trPr>
          <w:cantSplit/>
          <w:trHeight w:val="707"/>
        </w:trPr>
        <w:tc>
          <w:tcPr>
            <w:tcW w:w="5000" w:type="pct"/>
            <w:gridSpan w:val="3"/>
            <w:shd w:val="clear" w:color="auto" w:fill="F2F2F2" w:themeFill="background1" w:themeFillShade="F2"/>
            <w:vAlign w:val="center"/>
          </w:tcPr>
          <w:p w14:paraId="2CF2F30B" w14:textId="77777777" w:rsidR="006773F0" w:rsidRPr="006773F0" w:rsidRDefault="006773F0" w:rsidP="006773F0">
            <w:pPr>
              <w:spacing w:before="120" w:after="120" w:line="240" w:lineRule="auto"/>
              <w:jc w:val="center"/>
              <w:rPr>
                <w:rFonts w:ascii="Arial" w:hAnsi="Arial" w:cs="Arial"/>
                <w:b/>
                <w:color w:val="000000" w:themeColor="text1"/>
                <w:szCs w:val="20"/>
                <w:lang w:val="es-ES_tradnl"/>
              </w:rPr>
            </w:pPr>
            <w:r w:rsidRPr="006773F0">
              <w:rPr>
                <w:rFonts w:ascii="Arial" w:hAnsi="Arial" w:cs="Arial"/>
                <w:b/>
                <w:bCs/>
                <w:sz w:val="24"/>
                <w:szCs w:val="24"/>
                <w:lang w:val="es-ES_tradnl"/>
              </w:rPr>
              <w:t xml:space="preserve">CUANDO EL MONTO TOTAL </w:t>
            </w:r>
            <w:r w:rsidRPr="006773F0">
              <w:rPr>
                <w:rFonts w:ascii="Arial" w:hAnsi="Arial" w:cs="Arial"/>
                <w:b/>
                <w:color w:val="000000" w:themeColor="text1"/>
                <w:sz w:val="24"/>
                <w:szCs w:val="24"/>
                <w:lang w:val="es-ES_tradnl"/>
              </w:rPr>
              <w:t xml:space="preserve">DE BIENES, SERVICIOS Y SUMINISTROS </w:t>
            </w:r>
            <w:r w:rsidRPr="006773F0">
              <w:rPr>
                <w:rFonts w:ascii="Arial" w:hAnsi="Arial" w:cs="Arial"/>
                <w:b/>
                <w:bCs/>
                <w:sz w:val="24"/>
                <w:szCs w:val="24"/>
                <w:lang w:val="es-ES_tradnl"/>
              </w:rPr>
              <w:t xml:space="preserve">EXCEDA LAS CANTIDADES ESTABLECIDAS EN EL ARTÍCULO 38 DE LA LEY DE CONTRATACIONES DEL ESTADO, </w:t>
            </w:r>
            <w:r w:rsidRPr="006773F0">
              <w:rPr>
                <w:rFonts w:ascii="Arial" w:hAnsi="Arial" w:cs="Arial"/>
                <w:b/>
                <w:color w:val="000000" w:themeColor="text1"/>
                <w:sz w:val="24"/>
                <w:szCs w:val="24"/>
                <w:lang w:val="es-ES_tradnl"/>
              </w:rPr>
              <w:t>A TRAVÉS DE EVENTO DE LICITACIÓN VÍA GUATECOMPRAS</w:t>
            </w:r>
          </w:p>
        </w:tc>
      </w:tr>
      <w:tr w:rsidR="006773F0" w:rsidRPr="006773F0" w14:paraId="600E9D01" w14:textId="77777777" w:rsidTr="003055CF">
        <w:trPr>
          <w:cantSplit/>
          <w:trHeight w:val="707"/>
        </w:trPr>
        <w:tc>
          <w:tcPr>
            <w:tcW w:w="1062" w:type="pct"/>
            <w:shd w:val="clear" w:color="auto" w:fill="0485D0"/>
            <w:vAlign w:val="center"/>
          </w:tcPr>
          <w:p w14:paraId="0BBD8E0E"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PASO</w:t>
            </w:r>
          </w:p>
        </w:tc>
        <w:tc>
          <w:tcPr>
            <w:tcW w:w="2593" w:type="pct"/>
            <w:shd w:val="clear" w:color="auto" w:fill="0485D0"/>
            <w:vAlign w:val="center"/>
          </w:tcPr>
          <w:p w14:paraId="01FF6A0F"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DESCRIPCIÓN DE ACTIVIDAD</w:t>
            </w:r>
          </w:p>
        </w:tc>
        <w:tc>
          <w:tcPr>
            <w:tcW w:w="1345" w:type="pct"/>
            <w:shd w:val="clear" w:color="auto" w:fill="0485D0"/>
          </w:tcPr>
          <w:p w14:paraId="3E94730D"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RESPONSABLE/ PARTICIPANTES</w:t>
            </w:r>
          </w:p>
        </w:tc>
      </w:tr>
      <w:tr w:rsidR="006773F0" w:rsidRPr="006773F0" w14:paraId="5B47E600" w14:textId="77777777" w:rsidTr="003055CF">
        <w:trPr>
          <w:trHeight w:val="2055"/>
        </w:trPr>
        <w:tc>
          <w:tcPr>
            <w:tcW w:w="1062" w:type="pct"/>
            <w:vAlign w:val="center"/>
          </w:tcPr>
          <w:p w14:paraId="2BAA13B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w:t>
            </w:r>
          </w:p>
        </w:tc>
        <w:tc>
          <w:tcPr>
            <w:tcW w:w="2593" w:type="pct"/>
            <w:vAlign w:val="center"/>
          </w:tcPr>
          <w:p w14:paraId="36C24F7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Recepción de solicitud de compra y/o contrataciones con la justificación, especificaciones generales, técnicas, términos de referencia, cantidad y las características de lo que desea adquirir y la programación de entregas en los casos de recepciones parciales, cuando sean bienes o suministros que no formarán parte de una compra consolidada.</w:t>
            </w:r>
          </w:p>
        </w:tc>
        <w:tc>
          <w:tcPr>
            <w:tcW w:w="1345" w:type="pct"/>
            <w:vAlign w:val="center"/>
          </w:tcPr>
          <w:p w14:paraId="576F136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Solicitante / Secretaría General</w:t>
            </w:r>
          </w:p>
        </w:tc>
      </w:tr>
      <w:tr w:rsidR="006773F0" w:rsidRPr="006773F0" w14:paraId="62524BA5" w14:textId="77777777" w:rsidTr="003055CF">
        <w:trPr>
          <w:trHeight w:val="728"/>
        </w:trPr>
        <w:tc>
          <w:tcPr>
            <w:tcW w:w="1062" w:type="pct"/>
            <w:vAlign w:val="center"/>
          </w:tcPr>
          <w:p w14:paraId="704F85C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w:t>
            </w:r>
          </w:p>
        </w:tc>
        <w:tc>
          <w:tcPr>
            <w:tcW w:w="2593" w:type="pct"/>
            <w:vAlign w:val="center"/>
          </w:tcPr>
          <w:p w14:paraId="35CD410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recibe providencia en la cual se autoriza la solicitud. </w:t>
            </w:r>
          </w:p>
        </w:tc>
        <w:tc>
          <w:tcPr>
            <w:tcW w:w="1345" w:type="pct"/>
            <w:vAlign w:val="center"/>
          </w:tcPr>
          <w:p w14:paraId="1E45441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4549C22C" w14:textId="77777777" w:rsidTr="003055CF">
        <w:trPr>
          <w:trHeight w:val="1134"/>
        </w:trPr>
        <w:tc>
          <w:tcPr>
            <w:tcW w:w="1062" w:type="pct"/>
            <w:vAlign w:val="center"/>
          </w:tcPr>
          <w:p w14:paraId="0A2CED9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593" w:type="pct"/>
            <w:vAlign w:val="center"/>
          </w:tcPr>
          <w:p w14:paraId="78A4260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sz w:val="20"/>
                <w:szCs w:val="20"/>
                <w:lang w:val="es-ES_tradnl"/>
              </w:rPr>
              <w:t xml:space="preserve">Se asigna el expediente al asistente de compras para elaborar pedido. </w:t>
            </w:r>
          </w:p>
        </w:tc>
        <w:tc>
          <w:tcPr>
            <w:tcW w:w="1345" w:type="pct"/>
            <w:vAlign w:val="center"/>
          </w:tcPr>
          <w:p w14:paraId="4C53C8C3" w14:textId="77777777" w:rsidR="006773F0" w:rsidRPr="006773F0" w:rsidRDefault="006773F0" w:rsidP="006773F0">
            <w:pPr>
              <w:spacing w:before="240" w:after="240" w:line="240" w:lineRule="auto"/>
              <w:rPr>
                <w:rFonts w:ascii="Arial" w:hAnsi="Arial" w:cs="Arial"/>
                <w:bCs/>
                <w:sz w:val="20"/>
                <w:szCs w:val="20"/>
                <w:lang w:val="es-ES_tradnl"/>
              </w:rPr>
            </w:pPr>
            <w:r w:rsidRPr="006773F0">
              <w:rPr>
                <w:rFonts w:ascii="Arial" w:hAnsi="Arial" w:cs="Arial"/>
                <w:sz w:val="20"/>
                <w:szCs w:val="20"/>
                <w:lang w:val="es-ES_tradnl"/>
              </w:rPr>
              <w:t>Encargado de Compras</w:t>
            </w:r>
          </w:p>
        </w:tc>
      </w:tr>
      <w:tr w:rsidR="006773F0" w:rsidRPr="006773F0" w14:paraId="6F35D9A6" w14:textId="77777777" w:rsidTr="003055CF">
        <w:trPr>
          <w:trHeight w:val="1134"/>
        </w:trPr>
        <w:tc>
          <w:tcPr>
            <w:tcW w:w="1062" w:type="pct"/>
            <w:vAlign w:val="center"/>
          </w:tcPr>
          <w:p w14:paraId="39AAE9F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4</w:t>
            </w:r>
          </w:p>
        </w:tc>
        <w:tc>
          <w:tcPr>
            <w:tcW w:w="2593" w:type="pct"/>
            <w:vAlign w:val="center"/>
          </w:tcPr>
          <w:p w14:paraId="6CDDF28E"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 xml:space="preserve">Envía el pedido con documentos adjuntos al encargado de presupuesto para verificar si hay disponibilidad presupuestaria y firma. </w:t>
            </w:r>
          </w:p>
        </w:tc>
        <w:tc>
          <w:tcPr>
            <w:tcW w:w="1345" w:type="pct"/>
            <w:vAlign w:val="center"/>
          </w:tcPr>
          <w:p w14:paraId="19AF2547"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bCs/>
                <w:sz w:val="20"/>
                <w:szCs w:val="20"/>
                <w:lang w:val="es-ES_tradnl"/>
              </w:rPr>
              <w:t>Asistente de Compras</w:t>
            </w:r>
          </w:p>
        </w:tc>
      </w:tr>
      <w:tr w:rsidR="006773F0" w:rsidRPr="006773F0" w14:paraId="1043734B" w14:textId="77777777" w:rsidTr="003055CF">
        <w:trPr>
          <w:trHeight w:val="746"/>
        </w:trPr>
        <w:tc>
          <w:tcPr>
            <w:tcW w:w="1062" w:type="pct"/>
            <w:vAlign w:val="center"/>
          </w:tcPr>
          <w:p w14:paraId="7FEBB2B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593" w:type="pct"/>
            <w:vAlign w:val="center"/>
          </w:tcPr>
          <w:p w14:paraId="1034B2D6"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Verifica disponibilidad presupuestaria, firma y traslada el pedido a la Unidad de Compras.</w:t>
            </w:r>
          </w:p>
        </w:tc>
        <w:tc>
          <w:tcPr>
            <w:tcW w:w="1345" w:type="pct"/>
            <w:vAlign w:val="center"/>
          </w:tcPr>
          <w:p w14:paraId="50BD7BC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presupuesto</w:t>
            </w:r>
          </w:p>
        </w:tc>
      </w:tr>
      <w:tr w:rsidR="006773F0" w:rsidRPr="006773F0" w14:paraId="0D94F422" w14:textId="77777777" w:rsidTr="003055CF">
        <w:trPr>
          <w:trHeight w:val="563"/>
        </w:trPr>
        <w:tc>
          <w:tcPr>
            <w:tcW w:w="1062" w:type="pct"/>
            <w:vAlign w:val="center"/>
          </w:tcPr>
          <w:p w14:paraId="06AAB57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6</w:t>
            </w:r>
          </w:p>
        </w:tc>
        <w:tc>
          <w:tcPr>
            <w:tcW w:w="2593" w:type="pct"/>
            <w:vAlign w:val="center"/>
          </w:tcPr>
          <w:p w14:paraId="5E00C9C2"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Elaboración de proyecto de bases de licitación; el mismo es publicado en el portal de GUATECOMPRAS, periodo en el cual se dará respuesta a preguntas o dudas que planteen los oferentes relacionados con el evento.</w:t>
            </w:r>
          </w:p>
        </w:tc>
        <w:tc>
          <w:tcPr>
            <w:tcW w:w="1345" w:type="pct"/>
            <w:vAlign w:val="center"/>
          </w:tcPr>
          <w:p w14:paraId="5F48F96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464D12E3" w14:textId="77777777" w:rsidTr="003055CF">
        <w:trPr>
          <w:trHeight w:val="948"/>
        </w:trPr>
        <w:tc>
          <w:tcPr>
            <w:tcW w:w="1062" w:type="pct"/>
            <w:vAlign w:val="center"/>
          </w:tcPr>
          <w:p w14:paraId="26667EA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7</w:t>
            </w:r>
          </w:p>
        </w:tc>
        <w:tc>
          <w:tcPr>
            <w:tcW w:w="2593" w:type="pct"/>
            <w:vAlign w:val="center"/>
          </w:tcPr>
          <w:p w14:paraId="4516101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Elaboración bases de licitación, de minuta de contrato, pedido, formulario de licitación e invitación a convocatoria.</w:t>
            </w:r>
          </w:p>
        </w:tc>
        <w:tc>
          <w:tcPr>
            <w:tcW w:w="1345" w:type="pct"/>
            <w:vAlign w:val="center"/>
          </w:tcPr>
          <w:p w14:paraId="7A73C4A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74A44354" w14:textId="77777777" w:rsidTr="003055CF">
        <w:trPr>
          <w:trHeight w:val="948"/>
        </w:trPr>
        <w:tc>
          <w:tcPr>
            <w:tcW w:w="1062" w:type="pct"/>
            <w:vAlign w:val="center"/>
          </w:tcPr>
          <w:p w14:paraId="15DA79F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8</w:t>
            </w:r>
          </w:p>
        </w:tc>
        <w:tc>
          <w:tcPr>
            <w:tcW w:w="2593" w:type="pct"/>
            <w:vAlign w:val="center"/>
          </w:tcPr>
          <w:p w14:paraId="7986AB7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Unidad de Compras, por medio de oficio, solicita a la Dirección Financiera que emita el dictamen presupuestario.</w:t>
            </w:r>
          </w:p>
        </w:tc>
        <w:tc>
          <w:tcPr>
            <w:tcW w:w="1345" w:type="pct"/>
            <w:vAlign w:val="center"/>
          </w:tcPr>
          <w:p w14:paraId="3E6DA650" w14:textId="77777777" w:rsidR="006773F0" w:rsidRPr="006773F0" w:rsidRDefault="006773F0" w:rsidP="006773F0">
            <w:pPr>
              <w:spacing w:after="240" w:line="240" w:lineRule="auto"/>
              <w:jc w:val="center"/>
              <w:rPr>
                <w:rFonts w:ascii="Arial" w:hAnsi="Arial" w:cs="Arial"/>
                <w:bCs/>
                <w:sz w:val="20"/>
                <w:szCs w:val="20"/>
                <w:lang w:val="es-ES_tradnl"/>
              </w:rPr>
            </w:pPr>
          </w:p>
          <w:p w14:paraId="0F92250E" w14:textId="77777777" w:rsidR="006773F0" w:rsidRPr="006773F0" w:rsidRDefault="006773F0" w:rsidP="006773F0">
            <w:pPr>
              <w:spacing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compras </w:t>
            </w:r>
          </w:p>
        </w:tc>
      </w:tr>
      <w:tr w:rsidR="006773F0" w:rsidRPr="006773F0" w14:paraId="55D6B290" w14:textId="77777777" w:rsidTr="003055CF">
        <w:trPr>
          <w:trHeight w:val="948"/>
        </w:trPr>
        <w:tc>
          <w:tcPr>
            <w:tcW w:w="1062" w:type="pct"/>
            <w:vAlign w:val="center"/>
          </w:tcPr>
          <w:p w14:paraId="5CB7E50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9</w:t>
            </w:r>
          </w:p>
        </w:tc>
        <w:tc>
          <w:tcPr>
            <w:tcW w:w="2593" w:type="pct"/>
            <w:tcBorders>
              <w:bottom w:val="single" w:sz="4" w:space="0" w:color="000099"/>
            </w:tcBorders>
            <w:vAlign w:val="center"/>
          </w:tcPr>
          <w:p w14:paraId="15DA0C9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Dirección Financiera emite el dictamen presupuestario, indicando la disponibilidad o no, y lo envía a la Unidad de Compras </w:t>
            </w:r>
          </w:p>
        </w:tc>
        <w:tc>
          <w:tcPr>
            <w:tcW w:w="1345" w:type="pct"/>
            <w:tcBorders>
              <w:bottom w:val="single" w:sz="4" w:space="0" w:color="000099"/>
            </w:tcBorders>
            <w:vAlign w:val="center"/>
          </w:tcPr>
          <w:p w14:paraId="6921EEE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Presupuesto </w:t>
            </w:r>
          </w:p>
        </w:tc>
      </w:tr>
      <w:tr w:rsidR="006773F0" w:rsidRPr="006773F0" w14:paraId="1C3A1185" w14:textId="77777777" w:rsidTr="003055CF">
        <w:trPr>
          <w:trHeight w:val="144"/>
        </w:trPr>
        <w:tc>
          <w:tcPr>
            <w:tcW w:w="1062" w:type="pct"/>
            <w:vAlign w:val="center"/>
          </w:tcPr>
          <w:p w14:paraId="288D235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10</w:t>
            </w:r>
          </w:p>
        </w:tc>
        <w:tc>
          <w:tcPr>
            <w:tcW w:w="2593" w:type="pct"/>
            <w:vAlign w:val="center"/>
          </w:tcPr>
          <w:p w14:paraId="4990AE92" w14:textId="77777777" w:rsidR="006773F0" w:rsidRPr="006773F0" w:rsidRDefault="006773F0" w:rsidP="006773F0">
            <w:pPr>
              <w:spacing w:before="240" w:after="240" w:line="240" w:lineRule="auto"/>
              <w:contextualSpacing/>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solicita el dictamen técnico, según la naturaleza de la negociación, a la Dirección que corresponda. </w:t>
            </w:r>
          </w:p>
          <w:p w14:paraId="4E85F034" w14:textId="77777777" w:rsidR="006773F0" w:rsidRPr="006773F0" w:rsidRDefault="006773F0" w:rsidP="006773F0">
            <w:pPr>
              <w:spacing w:before="240" w:after="240" w:line="240" w:lineRule="auto"/>
              <w:contextualSpacing/>
              <w:jc w:val="both"/>
              <w:rPr>
                <w:rFonts w:ascii="Arial" w:hAnsi="Arial" w:cs="Arial"/>
                <w:b/>
                <w:bCs/>
                <w:sz w:val="18"/>
                <w:szCs w:val="18"/>
                <w:lang w:val="es-ES_tradnl"/>
              </w:rPr>
            </w:pPr>
          </w:p>
        </w:tc>
        <w:tc>
          <w:tcPr>
            <w:tcW w:w="1345" w:type="pct"/>
            <w:vAlign w:val="center"/>
          </w:tcPr>
          <w:p w14:paraId="035CDA94"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Director que corresponda</w:t>
            </w:r>
          </w:p>
        </w:tc>
      </w:tr>
      <w:tr w:rsidR="006773F0" w:rsidRPr="006773F0" w14:paraId="47CE5C92" w14:textId="77777777" w:rsidTr="003055CF">
        <w:trPr>
          <w:trHeight w:val="144"/>
        </w:trPr>
        <w:tc>
          <w:tcPr>
            <w:tcW w:w="1062" w:type="pct"/>
            <w:vAlign w:val="center"/>
          </w:tcPr>
          <w:p w14:paraId="7ABEE62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11</w:t>
            </w:r>
          </w:p>
        </w:tc>
        <w:tc>
          <w:tcPr>
            <w:tcW w:w="2593" w:type="pct"/>
            <w:vAlign w:val="center"/>
          </w:tcPr>
          <w:p w14:paraId="0890EB12"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Dirección responsable de emitir el dictamen técnico, de acuerdo a la naturaleza de la negociación, lo envía a la Unidad de Compras, por medio de un oficio. </w:t>
            </w:r>
          </w:p>
        </w:tc>
        <w:tc>
          <w:tcPr>
            <w:tcW w:w="1345" w:type="pct"/>
            <w:vAlign w:val="center"/>
          </w:tcPr>
          <w:p w14:paraId="3A96D74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Director responsable </w:t>
            </w:r>
          </w:p>
        </w:tc>
      </w:tr>
      <w:tr w:rsidR="006773F0" w:rsidRPr="006773F0" w14:paraId="41CF0EF4" w14:textId="77777777" w:rsidTr="003055CF">
        <w:trPr>
          <w:trHeight w:val="144"/>
        </w:trPr>
        <w:tc>
          <w:tcPr>
            <w:tcW w:w="1062" w:type="pct"/>
            <w:vAlign w:val="center"/>
          </w:tcPr>
          <w:p w14:paraId="52C21E5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12</w:t>
            </w:r>
          </w:p>
        </w:tc>
        <w:tc>
          <w:tcPr>
            <w:tcW w:w="2593" w:type="pct"/>
          </w:tcPr>
          <w:p w14:paraId="7C12A62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Traslado del expediente a la Secretaría General, para la aprobación de las bases de licitación. </w:t>
            </w:r>
          </w:p>
        </w:tc>
        <w:tc>
          <w:tcPr>
            <w:tcW w:w="1345" w:type="pct"/>
            <w:vAlign w:val="center"/>
          </w:tcPr>
          <w:p w14:paraId="727D08F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244EF334" w14:textId="77777777" w:rsidTr="003055CF">
        <w:trPr>
          <w:trHeight w:val="144"/>
        </w:trPr>
        <w:tc>
          <w:tcPr>
            <w:tcW w:w="1062" w:type="pct"/>
            <w:vAlign w:val="center"/>
          </w:tcPr>
          <w:p w14:paraId="3F7D8B4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13</w:t>
            </w:r>
          </w:p>
        </w:tc>
        <w:tc>
          <w:tcPr>
            <w:tcW w:w="2593" w:type="pct"/>
            <w:vAlign w:val="center"/>
          </w:tcPr>
          <w:p w14:paraId="4E54ADB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emite resolución que aprueba las bases de licitación y los documentos a publicar y lo envía a la Unidad de Compras.</w:t>
            </w:r>
          </w:p>
        </w:tc>
        <w:tc>
          <w:tcPr>
            <w:tcW w:w="1345" w:type="pct"/>
            <w:vAlign w:val="center"/>
          </w:tcPr>
          <w:p w14:paraId="2199CCB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Secretaría General</w:t>
            </w:r>
          </w:p>
        </w:tc>
      </w:tr>
      <w:tr w:rsidR="006773F0" w:rsidRPr="006773F0" w14:paraId="7332F16B" w14:textId="77777777" w:rsidTr="003055CF">
        <w:trPr>
          <w:trHeight w:val="144"/>
        </w:trPr>
        <w:tc>
          <w:tcPr>
            <w:tcW w:w="1062" w:type="pct"/>
            <w:vAlign w:val="center"/>
          </w:tcPr>
          <w:p w14:paraId="03D4D54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14</w:t>
            </w:r>
          </w:p>
        </w:tc>
        <w:tc>
          <w:tcPr>
            <w:tcW w:w="2593" w:type="pct"/>
            <w:vAlign w:val="center"/>
          </w:tcPr>
          <w:p w14:paraId="1705DD6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publica las bases de licitación y anexos en GUATECOMPRAS, conforme a la Ley de Contrataciones del Estado. </w:t>
            </w:r>
          </w:p>
        </w:tc>
        <w:tc>
          <w:tcPr>
            <w:tcW w:w="1345" w:type="pct"/>
            <w:vAlign w:val="center"/>
          </w:tcPr>
          <w:p w14:paraId="570B9A7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278DFDB5" w14:textId="77777777" w:rsidTr="003055CF">
        <w:trPr>
          <w:trHeight w:val="144"/>
        </w:trPr>
        <w:tc>
          <w:tcPr>
            <w:tcW w:w="1062" w:type="pct"/>
            <w:vAlign w:val="center"/>
          </w:tcPr>
          <w:p w14:paraId="04649CA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15</w:t>
            </w:r>
          </w:p>
        </w:tc>
        <w:tc>
          <w:tcPr>
            <w:tcW w:w="2593" w:type="pct"/>
            <w:vAlign w:val="center"/>
          </w:tcPr>
          <w:p w14:paraId="22DB1D4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coordina con la Dirección de Comunicación Social la publicación en el Diario Oficial de Centro América, conforme a lo que establece la Ley de Contrataciones del Estado. </w:t>
            </w:r>
          </w:p>
        </w:tc>
        <w:tc>
          <w:tcPr>
            <w:tcW w:w="1345" w:type="pct"/>
            <w:vAlign w:val="center"/>
          </w:tcPr>
          <w:p w14:paraId="4AFEAF0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 / Dirección de Comunicación Social</w:t>
            </w:r>
          </w:p>
        </w:tc>
      </w:tr>
      <w:tr w:rsidR="006773F0" w:rsidRPr="006773F0" w14:paraId="1D788B5B" w14:textId="77777777" w:rsidTr="003055CF">
        <w:trPr>
          <w:trHeight w:val="144"/>
        </w:trPr>
        <w:tc>
          <w:tcPr>
            <w:tcW w:w="1062" w:type="pct"/>
            <w:vAlign w:val="center"/>
          </w:tcPr>
          <w:p w14:paraId="0D4AD1E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16</w:t>
            </w:r>
          </w:p>
        </w:tc>
        <w:tc>
          <w:tcPr>
            <w:tcW w:w="2593" w:type="pct"/>
            <w:vAlign w:val="center"/>
          </w:tcPr>
          <w:p w14:paraId="0A62AFB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solicita a Secretaría General del nombramiento de la Junta de Licitación, conforme lo establece la Ley de Contrataciones del Estado. </w:t>
            </w:r>
          </w:p>
        </w:tc>
        <w:tc>
          <w:tcPr>
            <w:tcW w:w="1345" w:type="pct"/>
            <w:vAlign w:val="center"/>
          </w:tcPr>
          <w:p w14:paraId="06FC709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 Secretaría General</w:t>
            </w:r>
          </w:p>
        </w:tc>
      </w:tr>
      <w:tr w:rsidR="006773F0" w:rsidRPr="006773F0" w14:paraId="4E5A0A06" w14:textId="77777777" w:rsidTr="003055CF">
        <w:trPr>
          <w:trHeight w:val="1272"/>
        </w:trPr>
        <w:tc>
          <w:tcPr>
            <w:tcW w:w="1062" w:type="pct"/>
            <w:vAlign w:val="center"/>
          </w:tcPr>
          <w:p w14:paraId="3486D98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17</w:t>
            </w:r>
          </w:p>
        </w:tc>
        <w:tc>
          <w:tcPr>
            <w:tcW w:w="2593" w:type="pct"/>
            <w:vAlign w:val="center"/>
          </w:tcPr>
          <w:p w14:paraId="3453139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solicita a la Dirección de Recursos Humanos el perfil de las personas que laboran en la Vicepresidencia de la Republica para que sean miembros de la Junta de Licitación. </w:t>
            </w:r>
          </w:p>
        </w:tc>
        <w:tc>
          <w:tcPr>
            <w:tcW w:w="1345" w:type="pct"/>
            <w:vAlign w:val="center"/>
          </w:tcPr>
          <w:p w14:paraId="722346A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 Recursos Humanos</w:t>
            </w:r>
          </w:p>
        </w:tc>
      </w:tr>
      <w:tr w:rsidR="006773F0" w:rsidRPr="006773F0" w14:paraId="07F015DA" w14:textId="77777777" w:rsidTr="003055CF">
        <w:trPr>
          <w:trHeight w:val="910"/>
        </w:trPr>
        <w:tc>
          <w:tcPr>
            <w:tcW w:w="1062" w:type="pct"/>
            <w:vAlign w:val="center"/>
          </w:tcPr>
          <w:p w14:paraId="6F3F592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18</w:t>
            </w:r>
          </w:p>
        </w:tc>
        <w:tc>
          <w:tcPr>
            <w:tcW w:w="2593" w:type="pct"/>
            <w:vAlign w:val="center"/>
          </w:tcPr>
          <w:p w14:paraId="6C4CFABF" w14:textId="77777777" w:rsidR="006773F0" w:rsidRPr="006773F0" w:rsidRDefault="006773F0" w:rsidP="006773F0">
            <w:pPr>
              <w:spacing w:after="0" w:line="240" w:lineRule="auto"/>
              <w:jc w:val="both"/>
              <w:rPr>
                <w:rFonts w:ascii="Arial" w:hAnsi="Arial" w:cs="Arial"/>
                <w:bCs/>
                <w:sz w:val="18"/>
                <w:szCs w:val="18"/>
                <w:lang w:val="es-ES_tradnl"/>
              </w:rPr>
            </w:pPr>
            <w:r w:rsidRPr="006773F0">
              <w:rPr>
                <w:rFonts w:ascii="Arial" w:hAnsi="Arial" w:cs="Arial"/>
                <w:bCs/>
                <w:sz w:val="20"/>
                <w:szCs w:val="20"/>
                <w:lang w:val="es-ES_tradnl"/>
              </w:rPr>
              <w:t xml:space="preserve">Emisión del nombramiento de los miembros titulares y suplentes para recibir, calificar y adjudicar ofertas, conforme lo establece la Ley de Contrataciones del Estado. </w:t>
            </w:r>
          </w:p>
        </w:tc>
        <w:tc>
          <w:tcPr>
            <w:tcW w:w="1345" w:type="pct"/>
            <w:vAlign w:val="center"/>
          </w:tcPr>
          <w:p w14:paraId="603C64B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Dirección de Recursos Humanos</w:t>
            </w:r>
          </w:p>
        </w:tc>
      </w:tr>
      <w:tr w:rsidR="006773F0" w:rsidRPr="006773F0" w14:paraId="4649E542" w14:textId="77777777" w:rsidTr="003055CF">
        <w:trPr>
          <w:trHeight w:val="1411"/>
        </w:trPr>
        <w:tc>
          <w:tcPr>
            <w:tcW w:w="1062" w:type="pct"/>
            <w:vAlign w:val="center"/>
          </w:tcPr>
          <w:p w14:paraId="2082F21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19</w:t>
            </w:r>
          </w:p>
        </w:tc>
        <w:tc>
          <w:tcPr>
            <w:tcW w:w="2593" w:type="pct"/>
            <w:vAlign w:val="center"/>
          </w:tcPr>
          <w:p w14:paraId="5A8EF29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 los nombramientos a los miembros de la Junta de Licitación, titulares y suplentes, para recibir, calificar y adjudicar ofertas, conforme lo establece la Ley de Contrataciones del Estado, entregándoles el expediente objeto de licitación.</w:t>
            </w:r>
          </w:p>
        </w:tc>
        <w:tc>
          <w:tcPr>
            <w:tcW w:w="1345" w:type="pct"/>
            <w:vAlign w:val="center"/>
          </w:tcPr>
          <w:p w14:paraId="38FC68B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w:t>
            </w:r>
          </w:p>
        </w:tc>
      </w:tr>
      <w:tr w:rsidR="006773F0" w:rsidRPr="006773F0" w14:paraId="417FF76F" w14:textId="77777777" w:rsidTr="003055CF">
        <w:trPr>
          <w:trHeight w:val="1134"/>
        </w:trPr>
        <w:tc>
          <w:tcPr>
            <w:tcW w:w="1062" w:type="pct"/>
            <w:vAlign w:val="center"/>
          </w:tcPr>
          <w:p w14:paraId="1BECF85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20</w:t>
            </w:r>
          </w:p>
        </w:tc>
        <w:tc>
          <w:tcPr>
            <w:tcW w:w="2593" w:type="pct"/>
            <w:vAlign w:val="center"/>
          </w:tcPr>
          <w:p w14:paraId="6CFFA92C"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Se podrán realizar modificaciones a las Bases de Licitación en GUATECOMPRAS, conforme la Ley de Contrataciones del Estado, si el caso lo amerita, previo a la recepción de ofertas.</w:t>
            </w:r>
          </w:p>
        </w:tc>
        <w:tc>
          <w:tcPr>
            <w:tcW w:w="1345" w:type="pct"/>
            <w:vAlign w:val="center"/>
          </w:tcPr>
          <w:p w14:paraId="2709E41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y/o Asistente de Compras</w:t>
            </w:r>
          </w:p>
        </w:tc>
      </w:tr>
      <w:tr w:rsidR="006773F0" w:rsidRPr="006773F0" w14:paraId="60590CC8" w14:textId="77777777" w:rsidTr="003055CF">
        <w:trPr>
          <w:trHeight w:val="1817"/>
        </w:trPr>
        <w:tc>
          <w:tcPr>
            <w:tcW w:w="1062" w:type="pct"/>
            <w:vAlign w:val="center"/>
          </w:tcPr>
          <w:p w14:paraId="6544363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21</w:t>
            </w:r>
          </w:p>
        </w:tc>
        <w:tc>
          <w:tcPr>
            <w:tcW w:w="2593" w:type="pct"/>
            <w:vAlign w:val="center"/>
          </w:tcPr>
          <w:p w14:paraId="04DFB99D"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Junta de Licitación recibe las ofertas con todos los documentos establecidos en las bases de cotización, abre las plicas, suscribe el acta de la recepción de ofertas físicas y emite el listado de oferentes. Remite a la Unidad de Compras para su publicación en el portal de GUATECOMPRAS y darle seguimiento.</w:t>
            </w:r>
          </w:p>
        </w:tc>
        <w:tc>
          <w:tcPr>
            <w:tcW w:w="1345" w:type="pct"/>
            <w:vAlign w:val="center"/>
          </w:tcPr>
          <w:p w14:paraId="15E07E4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Junta de Licitación </w:t>
            </w:r>
          </w:p>
        </w:tc>
      </w:tr>
      <w:tr w:rsidR="006773F0" w:rsidRPr="006773F0" w14:paraId="34C2E1DA" w14:textId="77777777" w:rsidTr="003055CF">
        <w:trPr>
          <w:trHeight w:val="2825"/>
        </w:trPr>
        <w:tc>
          <w:tcPr>
            <w:tcW w:w="1062" w:type="pct"/>
            <w:vAlign w:val="center"/>
          </w:tcPr>
          <w:p w14:paraId="534C4E3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22</w:t>
            </w:r>
          </w:p>
        </w:tc>
        <w:tc>
          <w:tcPr>
            <w:tcW w:w="2593" w:type="pct"/>
            <w:vAlign w:val="center"/>
          </w:tcPr>
          <w:p w14:paraId="3160791B"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Si el día fijado para recibir ofertas, no se presenta algún oferente, la Junta de Licitación sugerirá a la Autoridad Superior mediante acta, prorrogar el plazo para una nueva recepción de ofertas. La Autoridad Administrativa Superior en resolución, aprobará la prórroga del plazo por un período igual para la nueva recepción de ofertas. En el caso en que ningún oferente se presente, la Autoridad Superior queda facultada para realizar la compra directa conforme al artículo 43 de la Ley de Contrataciones del Estado. </w:t>
            </w:r>
          </w:p>
        </w:tc>
        <w:tc>
          <w:tcPr>
            <w:tcW w:w="1345" w:type="pct"/>
            <w:vAlign w:val="center"/>
          </w:tcPr>
          <w:p w14:paraId="5D12C95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Licitación / Unidad de Compras / Secretaría General</w:t>
            </w:r>
          </w:p>
        </w:tc>
      </w:tr>
      <w:tr w:rsidR="006773F0" w:rsidRPr="006773F0" w14:paraId="4EEFE94C" w14:textId="77777777" w:rsidTr="003055CF">
        <w:trPr>
          <w:trHeight w:val="144"/>
        </w:trPr>
        <w:tc>
          <w:tcPr>
            <w:tcW w:w="1062" w:type="pct"/>
            <w:vAlign w:val="center"/>
          </w:tcPr>
          <w:p w14:paraId="335F3A7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23</w:t>
            </w:r>
          </w:p>
        </w:tc>
        <w:tc>
          <w:tcPr>
            <w:tcW w:w="2593" w:type="pct"/>
            <w:vAlign w:val="center"/>
          </w:tcPr>
          <w:p w14:paraId="6752D20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Junta de Licitación solicitará aclaraciones y muestras, pudiendo realizar una visita técnica a las empresas ofertantes, para ver el estado de las instalaciones y el producto.</w:t>
            </w:r>
          </w:p>
        </w:tc>
        <w:tc>
          <w:tcPr>
            <w:tcW w:w="1345" w:type="pct"/>
            <w:vAlign w:val="center"/>
          </w:tcPr>
          <w:p w14:paraId="6F4F43F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Licitación</w:t>
            </w:r>
          </w:p>
        </w:tc>
      </w:tr>
      <w:tr w:rsidR="006773F0" w:rsidRPr="006773F0" w14:paraId="51BE7630" w14:textId="77777777" w:rsidTr="003055CF">
        <w:trPr>
          <w:trHeight w:val="2417"/>
        </w:trPr>
        <w:tc>
          <w:tcPr>
            <w:tcW w:w="1062" w:type="pct"/>
            <w:vAlign w:val="center"/>
          </w:tcPr>
          <w:p w14:paraId="64D5DED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24</w:t>
            </w:r>
          </w:p>
        </w:tc>
        <w:tc>
          <w:tcPr>
            <w:tcW w:w="2593" w:type="pct"/>
          </w:tcPr>
          <w:p w14:paraId="7BD32DA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Suscripción del acta donde la Junta de Licitación adjudica a la empresa oferente seleccionada, que haya cumplido con los requisitos establecidos en las bases de cotización. Se puede realizar adjudicación parcial, siempre y cuando se haya establecido en las bases de licitación y convenga a los intereses del Estado. Remiten el acta a la Unidad de Compras para que se realice la notificación electrónica en el portal de GUATECOMPRAS.</w:t>
            </w:r>
          </w:p>
        </w:tc>
        <w:tc>
          <w:tcPr>
            <w:tcW w:w="1345" w:type="pct"/>
            <w:vAlign w:val="center"/>
          </w:tcPr>
          <w:p w14:paraId="6F8B656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Licitación / Encargado de Compras y/o Asistente de Compras</w:t>
            </w:r>
          </w:p>
        </w:tc>
      </w:tr>
      <w:tr w:rsidR="006773F0" w:rsidRPr="006773F0" w14:paraId="3BD9F91A" w14:textId="77777777" w:rsidTr="003055CF">
        <w:trPr>
          <w:trHeight w:val="144"/>
        </w:trPr>
        <w:tc>
          <w:tcPr>
            <w:tcW w:w="1062" w:type="pct"/>
            <w:vAlign w:val="center"/>
          </w:tcPr>
          <w:p w14:paraId="12C8F1D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25</w:t>
            </w:r>
          </w:p>
        </w:tc>
        <w:tc>
          <w:tcPr>
            <w:tcW w:w="2593" w:type="pct"/>
            <w:vAlign w:val="center"/>
          </w:tcPr>
          <w:p w14:paraId="41F1CBB9"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Si hubiera inconformidades dentro del plazo, establecido posteriores a la adjudicación, la Junta de Licitación deberá resolver en el mismo plazo, enviando lo resuelto al asistente de Compras para su publicación en el portal.</w:t>
            </w:r>
          </w:p>
        </w:tc>
        <w:tc>
          <w:tcPr>
            <w:tcW w:w="1345" w:type="pct"/>
            <w:vAlign w:val="center"/>
          </w:tcPr>
          <w:p w14:paraId="7421482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Junta de Licitación / Asistente de la Unidad Compras y/o Encargado de Compras </w:t>
            </w:r>
          </w:p>
        </w:tc>
      </w:tr>
      <w:tr w:rsidR="006773F0" w:rsidRPr="006773F0" w14:paraId="5C8865C4" w14:textId="77777777" w:rsidTr="003055CF">
        <w:trPr>
          <w:trHeight w:val="1587"/>
        </w:trPr>
        <w:tc>
          <w:tcPr>
            <w:tcW w:w="1062" w:type="pct"/>
            <w:vAlign w:val="center"/>
          </w:tcPr>
          <w:p w14:paraId="34363AE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26</w:t>
            </w:r>
          </w:p>
        </w:tc>
        <w:tc>
          <w:tcPr>
            <w:tcW w:w="2593" w:type="pct"/>
            <w:vAlign w:val="center"/>
          </w:tcPr>
          <w:p w14:paraId="1F7D9AD0"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Publicada la adjudicación y contestadas las inconformidades, si las hubiera, la Junta de Licitación, eleva el expediente a Secretaría General para que apruebe o impruebe lo actuado por la Junta de Licitación.</w:t>
            </w:r>
          </w:p>
        </w:tc>
        <w:tc>
          <w:tcPr>
            <w:tcW w:w="1345" w:type="pct"/>
          </w:tcPr>
          <w:p w14:paraId="30A8E592" w14:textId="77777777" w:rsidR="006773F0" w:rsidRPr="006773F0" w:rsidRDefault="006773F0" w:rsidP="006773F0">
            <w:pPr>
              <w:spacing w:before="240" w:after="240" w:line="240" w:lineRule="auto"/>
              <w:jc w:val="center"/>
              <w:rPr>
                <w:rFonts w:ascii="Arial" w:hAnsi="Arial" w:cs="Arial"/>
                <w:bCs/>
                <w:sz w:val="20"/>
                <w:szCs w:val="20"/>
                <w:lang w:val="es-ES_tradnl"/>
              </w:rPr>
            </w:pPr>
          </w:p>
          <w:p w14:paraId="5A7BDAD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Licitación / Secretaría General</w:t>
            </w:r>
          </w:p>
        </w:tc>
      </w:tr>
      <w:tr w:rsidR="006773F0" w:rsidRPr="006773F0" w14:paraId="64921C7D" w14:textId="77777777" w:rsidTr="003055CF">
        <w:trPr>
          <w:trHeight w:val="144"/>
        </w:trPr>
        <w:tc>
          <w:tcPr>
            <w:tcW w:w="1062" w:type="pct"/>
            <w:vAlign w:val="center"/>
          </w:tcPr>
          <w:p w14:paraId="77B4F85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27</w:t>
            </w:r>
          </w:p>
        </w:tc>
        <w:tc>
          <w:tcPr>
            <w:tcW w:w="2593" w:type="pct"/>
            <w:vAlign w:val="center"/>
          </w:tcPr>
          <w:p w14:paraId="74A880F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podrá aprobar, improbar o prescindir de lo actuado por la Junta de Licitación, en un plazo de cinco días hábiles.</w:t>
            </w:r>
          </w:p>
        </w:tc>
        <w:tc>
          <w:tcPr>
            <w:tcW w:w="1345" w:type="pct"/>
            <w:vAlign w:val="center"/>
          </w:tcPr>
          <w:p w14:paraId="7F686FB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1B86341A" w14:textId="77777777" w:rsidTr="003055CF">
        <w:trPr>
          <w:trHeight w:val="144"/>
        </w:trPr>
        <w:tc>
          <w:tcPr>
            <w:tcW w:w="1062" w:type="pct"/>
            <w:vAlign w:val="center"/>
          </w:tcPr>
          <w:p w14:paraId="545BC7F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28</w:t>
            </w:r>
          </w:p>
        </w:tc>
        <w:tc>
          <w:tcPr>
            <w:tcW w:w="2593" w:type="pct"/>
            <w:vAlign w:val="center"/>
          </w:tcPr>
          <w:p w14:paraId="60143A4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remite el expediente a la Junta de Licitación para que proceda según corresponda, y posteriormente lo remita a la Unidad de Compras.</w:t>
            </w:r>
          </w:p>
        </w:tc>
        <w:tc>
          <w:tcPr>
            <w:tcW w:w="1345" w:type="pct"/>
            <w:vAlign w:val="center"/>
          </w:tcPr>
          <w:p w14:paraId="030CC24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 Unidad de Compras/Junta de Licitación</w:t>
            </w:r>
          </w:p>
        </w:tc>
      </w:tr>
      <w:tr w:rsidR="006773F0" w:rsidRPr="006773F0" w14:paraId="180D8F2C" w14:textId="77777777" w:rsidTr="003055CF">
        <w:trPr>
          <w:trHeight w:val="933"/>
        </w:trPr>
        <w:tc>
          <w:tcPr>
            <w:tcW w:w="1062" w:type="pct"/>
            <w:vAlign w:val="center"/>
          </w:tcPr>
          <w:p w14:paraId="06898B2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29</w:t>
            </w:r>
          </w:p>
        </w:tc>
        <w:tc>
          <w:tcPr>
            <w:tcW w:w="2593" w:type="pct"/>
            <w:vAlign w:val="center"/>
          </w:tcPr>
          <w:p w14:paraId="65AC79D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elabora proyecto de contrato administrativo, trasladándolo a la Secretaría General para la revisión correspondiente. </w:t>
            </w:r>
          </w:p>
        </w:tc>
        <w:tc>
          <w:tcPr>
            <w:tcW w:w="1345" w:type="pct"/>
            <w:vAlign w:val="center"/>
          </w:tcPr>
          <w:p w14:paraId="24CAEDB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 y/o Asistente de Compras Secretaría General</w:t>
            </w:r>
          </w:p>
        </w:tc>
      </w:tr>
      <w:tr w:rsidR="006773F0" w:rsidRPr="006773F0" w14:paraId="7119CA2B" w14:textId="77777777" w:rsidTr="003055CF">
        <w:trPr>
          <w:trHeight w:val="933"/>
        </w:trPr>
        <w:tc>
          <w:tcPr>
            <w:tcW w:w="1062" w:type="pct"/>
            <w:vAlign w:val="center"/>
          </w:tcPr>
          <w:p w14:paraId="5B3A45B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30</w:t>
            </w:r>
          </w:p>
        </w:tc>
        <w:tc>
          <w:tcPr>
            <w:tcW w:w="2593" w:type="pct"/>
            <w:vAlign w:val="center"/>
          </w:tcPr>
          <w:p w14:paraId="6591D9FE" w14:textId="77777777" w:rsidR="006773F0" w:rsidRPr="006773F0" w:rsidRDefault="006773F0" w:rsidP="006773F0">
            <w:pPr>
              <w:spacing w:before="240" w:after="240" w:line="480" w:lineRule="auto"/>
              <w:jc w:val="both"/>
              <w:rPr>
                <w:rFonts w:ascii="Arial" w:hAnsi="Arial" w:cs="Arial"/>
                <w:bCs/>
                <w:sz w:val="20"/>
                <w:szCs w:val="20"/>
                <w:lang w:val="es-ES_tradnl"/>
              </w:rPr>
            </w:pPr>
            <w:r w:rsidRPr="006773F0">
              <w:rPr>
                <w:rFonts w:ascii="Arial" w:hAnsi="Arial" w:cs="Arial"/>
                <w:bCs/>
                <w:sz w:val="20"/>
                <w:szCs w:val="20"/>
                <w:lang w:val="es-ES_tradnl"/>
              </w:rPr>
              <w:t xml:space="preserve">Secretaría General envía de proyecto de contrato con correcciones a la Unidad de Compras para la impresión definitiva en papel membretado de la institución y firma de los comparecientes, </w:t>
            </w:r>
            <w:r w:rsidRPr="006773F0">
              <w:rPr>
                <w:rFonts w:ascii="Arial" w:hAnsi="Arial" w:cs="Arial"/>
                <w:bCs/>
                <w:sz w:val="20"/>
                <w:szCs w:val="20"/>
                <w:lang w:val="es-ES_tradnl"/>
              </w:rPr>
              <w:lastRenderedPageBreak/>
              <w:t>debiendo el proveedor presentar fianza de cumplimiento.</w:t>
            </w:r>
          </w:p>
        </w:tc>
        <w:tc>
          <w:tcPr>
            <w:tcW w:w="1345" w:type="pct"/>
            <w:vAlign w:val="center"/>
          </w:tcPr>
          <w:p w14:paraId="2764D4EB" w14:textId="77777777" w:rsidR="006773F0" w:rsidRPr="006773F0" w:rsidRDefault="006773F0" w:rsidP="006773F0">
            <w:pPr>
              <w:spacing w:after="0" w:line="48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 xml:space="preserve"> </w:t>
            </w:r>
          </w:p>
          <w:p w14:paraId="62490792" w14:textId="77777777" w:rsidR="006773F0" w:rsidRPr="006773F0" w:rsidRDefault="006773F0" w:rsidP="006773F0">
            <w:pPr>
              <w:spacing w:after="0" w:line="480" w:lineRule="auto"/>
              <w:jc w:val="center"/>
              <w:rPr>
                <w:rFonts w:ascii="Arial" w:hAnsi="Arial" w:cs="Arial"/>
                <w:bCs/>
                <w:sz w:val="20"/>
                <w:szCs w:val="20"/>
                <w:lang w:val="es-ES_tradnl"/>
              </w:rPr>
            </w:pPr>
          </w:p>
          <w:p w14:paraId="26B461D4" w14:textId="77777777" w:rsidR="006773F0" w:rsidRPr="006773F0" w:rsidRDefault="006773F0" w:rsidP="006773F0">
            <w:pPr>
              <w:spacing w:after="0" w:line="480" w:lineRule="auto"/>
              <w:jc w:val="center"/>
              <w:rPr>
                <w:rFonts w:ascii="Arial" w:hAnsi="Arial" w:cs="Arial"/>
                <w:bCs/>
                <w:sz w:val="20"/>
                <w:szCs w:val="20"/>
                <w:lang w:val="es-ES_tradnl"/>
              </w:rPr>
            </w:pPr>
            <w:r w:rsidRPr="006773F0">
              <w:rPr>
                <w:rFonts w:ascii="Arial" w:hAnsi="Arial" w:cs="Arial"/>
                <w:bCs/>
                <w:sz w:val="20"/>
                <w:szCs w:val="20"/>
                <w:lang w:val="es-ES_tradnl"/>
              </w:rPr>
              <w:t>Unidad de Compras</w:t>
            </w:r>
          </w:p>
        </w:tc>
      </w:tr>
      <w:tr w:rsidR="006773F0" w:rsidRPr="006773F0" w14:paraId="0F0C3231" w14:textId="77777777" w:rsidTr="003055CF">
        <w:trPr>
          <w:trHeight w:val="948"/>
        </w:trPr>
        <w:tc>
          <w:tcPr>
            <w:tcW w:w="1062" w:type="pct"/>
            <w:vAlign w:val="center"/>
          </w:tcPr>
          <w:p w14:paraId="056DD0C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31</w:t>
            </w:r>
          </w:p>
        </w:tc>
        <w:tc>
          <w:tcPr>
            <w:tcW w:w="2593" w:type="pct"/>
          </w:tcPr>
          <w:p w14:paraId="60EE3CC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Traslado a la Secretaría General para la emisión del acuerdo de aprobación del contrato por el Despacho Superior</w:t>
            </w:r>
          </w:p>
        </w:tc>
        <w:tc>
          <w:tcPr>
            <w:tcW w:w="1345" w:type="pct"/>
            <w:vAlign w:val="center"/>
          </w:tcPr>
          <w:p w14:paraId="2E9E6EC4"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 / Secretaría General</w:t>
            </w:r>
          </w:p>
        </w:tc>
      </w:tr>
      <w:tr w:rsidR="006773F0" w:rsidRPr="006773F0" w14:paraId="5577792D" w14:textId="77777777" w:rsidTr="003055CF">
        <w:trPr>
          <w:trHeight w:val="933"/>
        </w:trPr>
        <w:tc>
          <w:tcPr>
            <w:tcW w:w="1062" w:type="pct"/>
            <w:vAlign w:val="center"/>
          </w:tcPr>
          <w:p w14:paraId="61EE453C"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32</w:t>
            </w:r>
          </w:p>
        </w:tc>
        <w:tc>
          <w:tcPr>
            <w:tcW w:w="2593" w:type="pct"/>
          </w:tcPr>
          <w:p w14:paraId="0CE2FAEC"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y entrega del expediente con su Acuerdo respectivo a la Unidad de Compras</w:t>
            </w:r>
          </w:p>
        </w:tc>
        <w:tc>
          <w:tcPr>
            <w:tcW w:w="1345" w:type="pct"/>
            <w:vAlign w:val="center"/>
          </w:tcPr>
          <w:p w14:paraId="7AC0E754"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Secretaría General </w:t>
            </w:r>
          </w:p>
        </w:tc>
      </w:tr>
      <w:tr w:rsidR="006773F0" w:rsidRPr="006773F0" w14:paraId="5EC2A621" w14:textId="77777777" w:rsidTr="003055CF">
        <w:trPr>
          <w:trHeight w:val="933"/>
        </w:trPr>
        <w:tc>
          <w:tcPr>
            <w:tcW w:w="1062" w:type="pct"/>
            <w:vAlign w:val="center"/>
          </w:tcPr>
          <w:p w14:paraId="63709055"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33</w:t>
            </w:r>
          </w:p>
        </w:tc>
        <w:tc>
          <w:tcPr>
            <w:tcW w:w="2593" w:type="pct"/>
            <w:vAlign w:val="center"/>
          </w:tcPr>
          <w:p w14:paraId="705DF6AD"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del contrato con aprobación y fianza al proveedor, Ministerio de Finanzas, Contraloría General de Cuentas y publicación en GUATECOMPRAS.</w:t>
            </w:r>
          </w:p>
        </w:tc>
        <w:tc>
          <w:tcPr>
            <w:tcW w:w="1345" w:type="pct"/>
            <w:vAlign w:val="center"/>
          </w:tcPr>
          <w:p w14:paraId="5FCD36F8"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Compras/Proveedor</w:t>
            </w:r>
          </w:p>
        </w:tc>
      </w:tr>
      <w:tr w:rsidR="006773F0" w:rsidRPr="006773F0" w14:paraId="5CF3A85A" w14:textId="77777777" w:rsidTr="003055CF">
        <w:trPr>
          <w:trHeight w:val="933"/>
        </w:trPr>
        <w:tc>
          <w:tcPr>
            <w:tcW w:w="1062" w:type="pct"/>
            <w:vAlign w:val="center"/>
          </w:tcPr>
          <w:p w14:paraId="6C6C1840"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34</w:t>
            </w:r>
          </w:p>
        </w:tc>
        <w:tc>
          <w:tcPr>
            <w:tcW w:w="2593" w:type="pct"/>
            <w:vAlign w:val="center"/>
          </w:tcPr>
          <w:p w14:paraId="09EB4E68"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Nombramiento de la Comisión Receptora y Liquidadora. </w:t>
            </w:r>
          </w:p>
        </w:tc>
        <w:tc>
          <w:tcPr>
            <w:tcW w:w="1345" w:type="pct"/>
            <w:vAlign w:val="center"/>
          </w:tcPr>
          <w:p w14:paraId="232BA8B3"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 / Secretaría General</w:t>
            </w:r>
          </w:p>
        </w:tc>
      </w:tr>
      <w:tr w:rsidR="006773F0" w:rsidRPr="006773F0" w14:paraId="18E3CB52" w14:textId="77777777" w:rsidTr="003055CF">
        <w:trPr>
          <w:trHeight w:val="933"/>
        </w:trPr>
        <w:tc>
          <w:tcPr>
            <w:tcW w:w="1062" w:type="pct"/>
            <w:shd w:val="clear" w:color="auto" w:fill="auto"/>
            <w:vAlign w:val="center"/>
          </w:tcPr>
          <w:p w14:paraId="0A8E6FEC"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35</w:t>
            </w:r>
          </w:p>
        </w:tc>
        <w:tc>
          <w:tcPr>
            <w:tcW w:w="2593" w:type="pct"/>
            <w:shd w:val="clear" w:color="auto" w:fill="auto"/>
            <w:vAlign w:val="center"/>
          </w:tcPr>
          <w:p w14:paraId="15686171"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Emisión del nombramiento de la Comisión Receptora y Liquidadora.</w:t>
            </w:r>
          </w:p>
        </w:tc>
        <w:tc>
          <w:tcPr>
            <w:tcW w:w="1345" w:type="pct"/>
            <w:shd w:val="clear" w:color="auto" w:fill="auto"/>
            <w:vAlign w:val="center"/>
          </w:tcPr>
          <w:p w14:paraId="606EE213"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6284AB8B" w14:textId="77777777" w:rsidTr="003055CF">
        <w:trPr>
          <w:trHeight w:val="567"/>
        </w:trPr>
        <w:tc>
          <w:tcPr>
            <w:tcW w:w="1062" w:type="pct"/>
            <w:vAlign w:val="center"/>
          </w:tcPr>
          <w:p w14:paraId="75FBC92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36</w:t>
            </w:r>
          </w:p>
        </w:tc>
        <w:tc>
          <w:tcPr>
            <w:tcW w:w="2593" w:type="pct"/>
            <w:vAlign w:val="center"/>
          </w:tcPr>
          <w:p w14:paraId="5760B82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Notificación a la Comisión Receptora y Liquidadora. </w:t>
            </w:r>
          </w:p>
        </w:tc>
        <w:tc>
          <w:tcPr>
            <w:tcW w:w="1345" w:type="pct"/>
            <w:vAlign w:val="center"/>
          </w:tcPr>
          <w:p w14:paraId="3484B79C"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3C044F92" w14:textId="77777777" w:rsidTr="003055CF">
        <w:trPr>
          <w:trHeight w:val="1587"/>
        </w:trPr>
        <w:tc>
          <w:tcPr>
            <w:tcW w:w="1062" w:type="pct"/>
            <w:vAlign w:val="center"/>
          </w:tcPr>
          <w:p w14:paraId="16B5E57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37</w:t>
            </w:r>
          </w:p>
        </w:tc>
        <w:tc>
          <w:tcPr>
            <w:tcW w:w="2593" w:type="pct"/>
            <w:vAlign w:val="center"/>
          </w:tcPr>
          <w:p w14:paraId="5B30C445"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traslada el expediente a la Comisión Receptora y Liquidadora, quien deberá de realizar la verificación y entrega del bien o servicio al encargado de inventarios o almacén y conforme a lo establecido en el contrato, debiendo suscribir para el efecto el acta respectiva. </w:t>
            </w:r>
          </w:p>
        </w:tc>
        <w:tc>
          <w:tcPr>
            <w:tcW w:w="1345" w:type="pct"/>
            <w:vAlign w:val="center"/>
          </w:tcPr>
          <w:p w14:paraId="78E6743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Comisión Receptora y Liquidadora</w:t>
            </w:r>
          </w:p>
        </w:tc>
      </w:tr>
      <w:tr w:rsidR="006773F0" w:rsidRPr="006773F0" w14:paraId="3287B11B" w14:textId="77777777" w:rsidTr="003055CF">
        <w:trPr>
          <w:trHeight w:val="850"/>
        </w:trPr>
        <w:tc>
          <w:tcPr>
            <w:tcW w:w="1062" w:type="pct"/>
            <w:vAlign w:val="center"/>
          </w:tcPr>
          <w:p w14:paraId="0C6D70E1"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38</w:t>
            </w:r>
          </w:p>
        </w:tc>
        <w:tc>
          <w:tcPr>
            <w:tcW w:w="2593" w:type="pct"/>
            <w:vAlign w:val="center"/>
          </w:tcPr>
          <w:p w14:paraId="5D901D3C"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Traslado del expediente a la Unidad de Compras.</w:t>
            </w:r>
          </w:p>
        </w:tc>
        <w:tc>
          <w:tcPr>
            <w:tcW w:w="1345" w:type="pct"/>
            <w:vAlign w:val="center"/>
          </w:tcPr>
          <w:p w14:paraId="7CBE7B28"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Comisión</w:t>
            </w:r>
            <w:r w:rsidRPr="006773F0" w:rsidDel="00A70786">
              <w:rPr>
                <w:rFonts w:ascii="Arial" w:hAnsi="Arial" w:cs="Arial"/>
                <w:bCs/>
                <w:sz w:val="20"/>
                <w:szCs w:val="20"/>
                <w:lang w:val="es-ES_tradnl"/>
              </w:rPr>
              <w:t xml:space="preserve"> </w:t>
            </w:r>
            <w:r w:rsidRPr="006773F0">
              <w:rPr>
                <w:rFonts w:ascii="Arial" w:hAnsi="Arial" w:cs="Arial"/>
                <w:bCs/>
                <w:sz w:val="20"/>
                <w:szCs w:val="20"/>
                <w:lang w:val="es-ES_tradnl"/>
              </w:rPr>
              <w:t>Receptora y Liquidadora</w:t>
            </w:r>
          </w:p>
        </w:tc>
      </w:tr>
      <w:tr w:rsidR="006773F0" w:rsidRPr="006773F0" w14:paraId="57C5A4C9" w14:textId="77777777" w:rsidTr="003055CF">
        <w:trPr>
          <w:trHeight w:val="1304"/>
        </w:trPr>
        <w:tc>
          <w:tcPr>
            <w:tcW w:w="1062" w:type="pct"/>
            <w:vAlign w:val="center"/>
          </w:tcPr>
          <w:p w14:paraId="1AA23127"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39</w:t>
            </w:r>
          </w:p>
        </w:tc>
        <w:tc>
          <w:tcPr>
            <w:tcW w:w="2593" w:type="pct"/>
            <w:vAlign w:val="center"/>
          </w:tcPr>
          <w:p w14:paraId="5B445E90"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traslada a la Dirección Financiera la orden de compra SIGES con los documentos de soporte, para realizar trámites correspondientes en el sistema SIGES. </w:t>
            </w:r>
          </w:p>
        </w:tc>
        <w:tc>
          <w:tcPr>
            <w:tcW w:w="1345" w:type="pct"/>
            <w:vAlign w:val="center"/>
          </w:tcPr>
          <w:p w14:paraId="68EC9965"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 y/o Encargado de Compras</w:t>
            </w:r>
          </w:p>
        </w:tc>
      </w:tr>
      <w:tr w:rsidR="006773F0" w:rsidRPr="006773F0" w14:paraId="22A60C90" w14:textId="77777777" w:rsidTr="003055CF">
        <w:trPr>
          <w:trHeight w:val="737"/>
        </w:trPr>
        <w:tc>
          <w:tcPr>
            <w:tcW w:w="1062" w:type="pct"/>
            <w:vAlign w:val="center"/>
          </w:tcPr>
          <w:p w14:paraId="544F9ED7"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40</w:t>
            </w:r>
          </w:p>
        </w:tc>
        <w:tc>
          <w:tcPr>
            <w:tcW w:w="2593" w:type="pct"/>
            <w:vAlign w:val="center"/>
          </w:tcPr>
          <w:p w14:paraId="0D8D868F"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Se folia, escanea y archiva el expediente físico; a la vez se guarda una copia digital del documento.</w:t>
            </w:r>
          </w:p>
        </w:tc>
        <w:tc>
          <w:tcPr>
            <w:tcW w:w="1345" w:type="pct"/>
            <w:vAlign w:val="center"/>
          </w:tcPr>
          <w:p w14:paraId="096FD75F"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59A0BCFF" w14:textId="77777777" w:rsidTr="003055CF">
        <w:trPr>
          <w:trHeight w:val="737"/>
        </w:trPr>
        <w:tc>
          <w:tcPr>
            <w:tcW w:w="1062" w:type="pct"/>
            <w:vAlign w:val="center"/>
          </w:tcPr>
          <w:p w14:paraId="573CBADD"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41</w:t>
            </w:r>
          </w:p>
        </w:tc>
        <w:tc>
          <w:tcPr>
            <w:tcW w:w="2593" w:type="pct"/>
            <w:vAlign w:val="center"/>
          </w:tcPr>
          <w:p w14:paraId="4FD9A63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Todas las actividades del proceso, están bajo la verificación y supervisión de la encargada de la </w:t>
            </w:r>
            <w:r w:rsidRPr="006773F0">
              <w:rPr>
                <w:rFonts w:ascii="Arial" w:hAnsi="Arial" w:cs="Arial"/>
                <w:bCs/>
                <w:sz w:val="20"/>
                <w:szCs w:val="20"/>
                <w:lang w:val="es-ES_tradnl"/>
              </w:rPr>
              <w:lastRenderedPageBreak/>
              <w:t>Unidad de Compras y el visto bueno de la Secretaría General.</w:t>
            </w:r>
          </w:p>
        </w:tc>
        <w:tc>
          <w:tcPr>
            <w:tcW w:w="1345" w:type="pct"/>
            <w:vAlign w:val="center"/>
          </w:tcPr>
          <w:p w14:paraId="6BCAAECC"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lastRenderedPageBreak/>
              <w:t>Encargada de Compras/ Visto Bueno Secretaría General</w:t>
            </w:r>
          </w:p>
        </w:tc>
      </w:tr>
    </w:tbl>
    <w:p w14:paraId="067F6A44" w14:textId="77777777" w:rsidR="006773F0" w:rsidRPr="006773F0" w:rsidRDefault="006773F0" w:rsidP="006773F0">
      <w:pPr>
        <w:spacing w:after="0" w:line="240" w:lineRule="auto"/>
        <w:rPr>
          <w:sz w:val="24"/>
          <w:szCs w:val="24"/>
          <w:lang w:val="es-ES_tradnl"/>
        </w:rPr>
      </w:pPr>
    </w:p>
    <w:p w14:paraId="611C6E32" w14:textId="77777777" w:rsidR="006773F0" w:rsidRPr="006773F0" w:rsidRDefault="006773F0" w:rsidP="006773F0">
      <w:pPr>
        <w:spacing w:after="0" w:line="240" w:lineRule="auto"/>
        <w:rPr>
          <w:sz w:val="24"/>
          <w:szCs w:val="24"/>
          <w:lang w:val="es-ES_tradnl"/>
        </w:rPr>
      </w:pPr>
      <w:r w:rsidRPr="006773F0">
        <w:rPr>
          <w:sz w:val="24"/>
          <w:szCs w:val="24"/>
          <w:lang w:val="es-ES_tradnl"/>
        </w:rPr>
        <w:br w:type="page"/>
      </w:r>
    </w:p>
    <w:p w14:paraId="0F093844" w14:textId="03751807" w:rsidR="006773F0" w:rsidRPr="006773F0" w:rsidRDefault="006773F0" w:rsidP="006773F0">
      <w:pPr>
        <w:numPr>
          <w:ilvl w:val="1"/>
          <w:numId w:val="18"/>
        </w:numPr>
        <w:spacing w:after="0" w:line="240" w:lineRule="auto"/>
        <w:ind w:right="-93"/>
        <w:contextualSpacing/>
        <w:jc w:val="both"/>
        <w:outlineLvl w:val="1"/>
        <w:rPr>
          <w:rFonts w:ascii="Arial" w:hAnsi="Arial" w:cs="Arial"/>
          <w:bCs/>
          <w:sz w:val="24"/>
          <w:szCs w:val="24"/>
          <w:lang w:val="es-ES_tradnl"/>
        </w:rPr>
      </w:pPr>
      <w:r w:rsidRPr="006773F0">
        <w:rPr>
          <w:rFonts w:ascii="Arial" w:hAnsi="Arial" w:cs="Arial"/>
          <w:b/>
          <w:bCs/>
          <w:sz w:val="24"/>
          <w:szCs w:val="24"/>
          <w:lang w:val="es-ES_tradnl"/>
        </w:rPr>
        <w:lastRenderedPageBreak/>
        <w:t xml:space="preserve"> </w:t>
      </w:r>
      <w:bookmarkStart w:id="43" w:name="_Toc113286402"/>
      <w:r w:rsidRPr="006773F0">
        <w:rPr>
          <w:rFonts w:ascii="Arial" w:hAnsi="Arial" w:cs="Arial"/>
          <w:b/>
          <w:bCs/>
          <w:sz w:val="24"/>
          <w:szCs w:val="24"/>
          <w:lang w:val="es-ES_tradnl"/>
        </w:rPr>
        <w:t>Subasta Electrónica Inversa:</w:t>
      </w:r>
      <w:bookmarkEnd w:id="43"/>
      <w:r w:rsidRPr="006773F0">
        <w:rPr>
          <w:rFonts w:ascii="Arial" w:hAnsi="Arial" w:cs="Arial"/>
          <w:bCs/>
          <w:sz w:val="24"/>
          <w:szCs w:val="24"/>
          <w:lang w:val="es-ES_tradnl"/>
        </w:rPr>
        <w:t xml:space="preserve"> </w:t>
      </w:r>
    </w:p>
    <w:p w14:paraId="4650FF4B" w14:textId="77777777" w:rsidR="006773F0" w:rsidRPr="006773F0" w:rsidRDefault="006773F0" w:rsidP="006773F0">
      <w:pPr>
        <w:spacing w:after="0" w:line="240" w:lineRule="auto"/>
        <w:ind w:right="-93"/>
        <w:contextualSpacing/>
        <w:jc w:val="both"/>
        <w:outlineLvl w:val="1"/>
        <w:rPr>
          <w:rFonts w:ascii="Arial" w:hAnsi="Arial" w:cs="Arial"/>
          <w:bCs/>
          <w:sz w:val="24"/>
          <w:szCs w:val="24"/>
          <w:lang w:val="es-ES_tradnl"/>
        </w:rPr>
      </w:pPr>
    </w:p>
    <w:p w14:paraId="2C5EB032" w14:textId="77777777" w:rsidR="006773F0" w:rsidRPr="006773F0" w:rsidRDefault="006773F0" w:rsidP="006773F0">
      <w:pPr>
        <w:spacing w:after="0" w:line="240" w:lineRule="auto"/>
        <w:jc w:val="both"/>
        <w:rPr>
          <w:rFonts w:ascii="Arial" w:hAnsi="Arial" w:cs="Arial"/>
          <w:bCs/>
          <w:sz w:val="24"/>
          <w:szCs w:val="24"/>
          <w:lang w:val="es-ES_tradnl"/>
        </w:rPr>
      </w:pPr>
      <w:r w:rsidRPr="006773F0">
        <w:rPr>
          <w:rFonts w:ascii="Arial" w:hAnsi="Arial" w:cs="Arial"/>
          <w:bCs/>
          <w:sz w:val="24"/>
          <w:szCs w:val="24"/>
          <w:lang w:val="es-ES_tradnl"/>
        </w:rPr>
        <w:t>Cuando exista un mercado competitivo de proveedores o contratistas previsiblemente calificados para participar en la subasta electrónica inversa, de forma que se asegure que esa subasta será competitiva y pueda formular una descripción detallada de bienes y servicios estandarizados u homologados no importando le monto de la contratación. Se aplicará el artículo 54 Bis y otros relacionados del Decreto Número 57-92 del Congreso de la República de Guatemala, Ley de Contrataciones del Estado, Acuerdo Gubernativo Número 122-2016, Reglamento de la Ley de Contrataciones del Estado y la Resolución Número 18-2019 de la Dirección General de Adquisiciones del Estado. De la manera siguiente:</w:t>
      </w:r>
    </w:p>
    <w:p w14:paraId="479A40BC" w14:textId="77777777" w:rsidR="006773F0" w:rsidRPr="006773F0" w:rsidRDefault="006773F0" w:rsidP="006773F0">
      <w:pPr>
        <w:spacing w:after="0" w:line="240" w:lineRule="auto"/>
        <w:rPr>
          <w:sz w:val="24"/>
          <w:szCs w:val="24"/>
          <w:lang w:val="es-ES_tradnl"/>
        </w:rPr>
      </w:pPr>
    </w:p>
    <w:tbl>
      <w:tblPr>
        <w:tblW w:w="500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875"/>
        <w:gridCol w:w="4578"/>
        <w:gridCol w:w="2375"/>
      </w:tblGrid>
      <w:tr w:rsidR="006773F0" w:rsidRPr="006773F0" w14:paraId="6A30B343" w14:textId="77777777" w:rsidTr="003055CF">
        <w:trPr>
          <w:cantSplit/>
          <w:trHeight w:val="707"/>
        </w:trPr>
        <w:tc>
          <w:tcPr>
            <w:tcW w:w="5000" w:type="pct"/>
            <w:gridSpan w:val="3"/>
            <w:shd w:val="clear" w:color="auto" w:fill="F2F2F2" w:themeFill="background1" w:themeFillShade="F2"/>
            <w:vAlign w:val="center"/>
          </w:tcPr>
          <w:p w14:paraId="03B24C95" w14:textId="77777777" w:rsidR="006773F0" w:rsidRPr="006773F0" w:rsidRDefault="006773F0" w:rsidP="006773F0">
            <w:pPr>
              <w:spacing w:before="120" w:after="120" w:line="240" w:lineRule="auto"/>
              <w:jc w:val="center"/>
              <w:rPr>
                <w:rFonts w:ascii="Arial" w:hAnsi="Arial" w:cs="Arial"/>
                <w:b/>
                <w:color w:val="000000" w:themeColor="text1"/>
                <w:szCs w:val="20"/>
                <w:lang w:val="es-ES_tradnl"/>
              </w:rPr>
            </w:pPr>
            <w:r w:rsidRPr="006773F0">
              <w:rPr>
                <w:rFonts w:ascii="Arial" w:hAnsi="Arial" w:cs="Arial"/>
                <w:b/>
                <w:bCs/>
                <w:sz w:val="24"/>
                <w:szCs w:val="24"/>
                <w:lang w:val="es-ES_tradnl"/>
              </w:rPr>
              <w:t xml:space="preserve">ES UNA MODALIDAD DE ADQUISICIÓN DE BIENES Y SERVICIOS ESTANDARIZADOS U HOMOLOGADOS NO IMPORTANDO, EL MONTO DE LA CONTRATACIÓN, </w:t>
            </w:r>
            <w:r w:rsidRPr="006773F0">
              <w:rPr>
                <w:rFonts w:ascii="Arial" w:hAnsi="Arial" w:cs="Arial"/>
                <w:b/>
                <w:color w:val="000000" w:themeColor="text1"/>
                <w:sz w:val="24"/>
                <w:szCs w:val="24"/>
                <w:lang w:val="es-ES_tradnl"/>
              </w:rPr>
              <w:t>A TRAVÉS DE EVENTO DE LICITACIÓN VÍA GUATECOMPRAS</w:t>
            </w:r>
          </w:p>
        </w:tc>
      </w:tr>
      <w:tr w:rsidR="006773F0" w:rsidRPr="006773F0" w14:paraId="160D115D" w14:textId="77777777" w:rsidTr="003055CF">
        <w:trPr>
          <w:cantSplit/>
          <w:trHeight w:val="707"/>
        </w:trPr>
        <w:tc>
          <w:tcPr>
            <w:tcW w:w="1062" w:type="pct"/>
            <w:shd w:val="clear" w:color="auto" w:fill="0485D0"/>
            <w:vAlign w:val="center"/>
          </w:tcPr>
          <w:p w14:paraId="695A07F3"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PASO</w:t>
            </w:r>
          </w:p>
        </w:tc>
        <w:tc>
          <w:tcPr>
            <w:tcW w:w="2593" w:type="pct"/>
            <w:shd w:val="clear" w:color="auto" w:fill="0485D0"/>
            <w:vAlign w:val="center"/>
          </w:tcPr>
          <w:p w14:paraId="3DEFE3B9"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DESCRIPCIÓN DE ACTIVIDAD</w:t>
            </w:r>
          </w:p>
        </w:tc>
        <w:tc>
          <w:tcPr>
            <w:tcW w:w="1345" w:type="pct"/>
            <w:shd w:val="clear" w:color="auto" w:fill="0485D0"/>
          </w:tcPr>
          <w:p w14:paraId="37000002" w14:textId="77777777" w:rsidR="006773F0" w:rsidRPr="006773F0" w:rsidRDefault="006773F0" w:rsidP="006773F0">
            <w:pPr>
              <w:spacing w:before="120" w:after="120" w:line="240" w:lineRule="auto"/>
              <w:jc w:val="center"/>
              <w:rPr>
                <w:rFonts w:ascii="Arial" w:hAnsi="Arial" w:cs="Arial"/>
                <w:b/>
                <w:color w:val="FFFFFF"/>
                <w:szCs w:val="20"/>
                <w:lang w:val="es-ES_tradnl"/>
              </w:rPr>
            </w:pPr>
            <w:r w:rsidRPr="006773F0">
              <w:rPr>
                <w:rFonts w:ascii="Arial" w:hAnsi="Arial" w:cs="Arial"/>
                <w:b/>
                <w:color w:val="FFFFFF"/>
                <w:szCs w:val="20"/>
                <w:lang w:val="es-ES_tradnl"/>
              </w:rPr>
              <w:t>RESPONSABLE/ PARTICIPANTES</w:t>
            </w:r>
          </w:p>
        </w:tc>
      </w:tr>
      <w:tr w:rsidR="006773F0" w:rsidRPr="006773F0" w14:paraId="4A670CA7" w14:textId="77777777" w:rsidTr="003055CF">
        <w:trPr>
          <w:trHeight w:val="826"/>
        </w:trPr>
        <w:tc>
          <w:tcPr>
            <w:tcW w:w="1062" w:type="pct"/>
            <w:vAlign w:val="center"/>
          </w:tcPr>
          <w:p w14:paraId="0E5FDEF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w:t>
            </w:r>
          </w:p>
        </w:tc>
        <w:tc>
          <w:tcPr>
            <w:tcW w:w="2593" w:type="pct"/>
            <w:vAlign w:val="center"/>
          </w:tcPr>
          <w:p w14:paraId="0EF8D2A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Recepción de solicitud de compra y/o contrataciones con la justificación, especificaciones generales, técnicas, términos de referencia, cantidad y las características de lo que desea adquirir.</w:t>
            </w:r>
          </w:p>
        </w:tc>
        <w:tc>
          <w:tcPr>
            <w:tcW w:w="1345" w:type="pct"/>
            <w:vAlign w:val="center"/>
          </w:tcPr>
          <w:p w14:paraId="7AB69B0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Solicitante / Secretaría General</w:t>
            </w:r>
          </w:p>
        </w:tc>
      </w:tr>
      <w:tr w:rsidR="006773F0" w:rsidRPr="006773F0" w14:paraId="6D971492" w14:textId="77777777" w:rsidTr="003055CF">
        <w:trPr>
          <w:trHeight w:val="826"/>
        </w:trPr>
        <w:tc>
          <w:tcPr>
            <w:tcW w:w="1062" w:type="pct"/>
            <w:vAlign w:val="center"/>
          </w:tcPr>
          <w:p w14:paraId="6E5D2EB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w:t>
            </w:r>
          </w:p>
        </w:tc>
        <w:tc>
          <w:tcPr>
            <w:tcW w:w="2593" w:type="pct"/>
            <w:vAlign w:val="center"/>
          </w:tcPr>
          <w:p w14:paraId="07D630B3"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Secretaría General elabora providencia en la cual se autoriza la solicitud. </w:t>
            </w:r>
          </w:p>
        </w:tc>
        <w:tc>
          <w:tcPr>
            <w:tcW w:w="1345" w:type="pct"/>
            <w:vAlign w:val="center"/>
          </w:tcPr>
          <w:p w14:paraId="3F16ED3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4C10E7EC" w14:textId="77777777" w:rsidTr="003055CF">
        <w:trPr>
          <w:trHeight w:val="1134"/>
        </w:trPr>
        <w:tc>
          <w:tcPr>
            <w:tcW w:w="1062" w:type="pct"/>
            <w:vAlign w:val="center"/>
          </w:tcPr>
          <w:p w14:paraId="57FD0AB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593" w:type="pct"/>
            <w:vAlign w:val="center"/>
          </w:tcPr>
          <w:p w14:paraId="2190FB0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Secretaría General traslada la solicitud aprobada a la Unidad de Compras.</w:t>
            </w:r>
          </w:p>
        </w:tc>
        <w:tc>
          <w:tcPr>
            <w:tcW w:w="1345" w:type="pct"/>
            <w:vAlign w:val="center"/>
          </w:tcPr>
          <w:p w14:paraId="51FC032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General/Unidad de Compras</w:t>
            </w:r>
          </w:p>
        </w:tc>
      </w:tr>
      <w:tr w:rsidR="006773F0" w:rsidRPr="006773F0" w14:paraId="6C99FEDE" w14:textId="77777777" w:rsidTr="003055CF">
        <w:trPr>
          <w:trHeight w:val="1134"/>
        </w:trPr>
        <w:tc>
          <w:tcPr>
            <w:tcW w:w="1062" w:type="pct"/>
            <w:vAlign w:val="center"/>
          </w:tcPr>
          <w:p w14:paraId="3F9E27E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4</w:t>
            </w:r>
          </w:p>
        </w:tc>
        <w:tc>
          <w:tcPr>
            <w:tcW w:w="2593" w:type="pct"/>
            <w:vAlign w:val="center"/>
          </w:tcPr>
          <w:p w14:paraId="316D49E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sz w:val="20"/>
                <w:szCs w:val="20"/>
                <w:lang w:val="es-ES_tradnl"/>
              </w:rPr>
              <w:t xml:space="preserve">El encargado de compras asigna el expediente al asistente de compras </w:t>
            </w:r>
          </w:p>
        </w:tc>
        <w:tc>
          <w:tcPr>
            <w:tcW w:w="1345" w:type="pct"/>
            <w:vAlign w:val="center"/>
          </w:tcPr>
          <w:p w14:paraId="48B8978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Encargado de Compras</w:t>
            </w:r>
          </w:p>
        </w:tc>
      </w:tr>
      <w:tr w:rsidR="006773F0" w:rsidRPr="006773F0" w14:paraId="60FD09A8" w14:textId="77777777" w:rsidTr="003055CF">
        <w:trPr>
          <w:trHeight w:val="1134"/>
        </w:trPr>
        <w:tc>
          <w:tcPr>
            <w:tcW w:w="1062" w:type="pct"/>
            <w:vAlign w:val="center"/>
          </w:tcPr>
          <w:p w14:paraId="6AD368E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593" w:type="pct"/>
            <w:vAlign w:val="center"/>
          </w:tcPr>
          <w:p w14:paraId="4B6C799A" w14:textId="77777777" w:rsidR="006773F0" w:rsidRPr="006773F0" w:rsidRDefault="006773F0" w:rsidP="006773F0">
            <w:pPr>
              <w:spacing w:before="240" w:after="240" w:line="240" w:lineRule="auto"/>
              <w:jc w:val="both"/>
              <w:rPr>
                <w:rFonts w:ascii="Arial" w:hAnsi="Arial" w:cs="Arial"/>
                <w:b/>
                <w:sz w:val="20"/>
                <w:szCs w:val="20"/>
                <w:lang w:val="es-ES_tradnl"/>
              </w:rPr>
            </w:pPr>
            <w:r w:rsidRPr="006773F0">
              <w:rPr>
                <w:rFonts w:ascii="Arial" w:hAnsi="Arial" w:cs="Arial"/>
                <w:bCs/>
                <w:sz w:val="20"/>
                <w:szCs w:val="20"/>
                <w:lang w:val="es-ES_tradnl"/>
              </w:rPr>
              <w:t xml:space="preserve">Envía el pedido con documentos adjuntos al encargado de presupuesto para verificar si hay disponibilidad presupuestaria y firma. </w:t>
            </w:r>
          </w:p>
        </w:tc>
        <w:tc>
          <w:tcPr>
            <w:tcW w:w="1345" w:type="pct"/>
            <w:vAlign w:val="center"/>
          </w:tcPr>
          <w:p w14:paraId="1B81E363"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Asistente de Compras</w:t>
            </w:r>
          </w:p>
        </w:tc>
      </w:tr>
      <w:tr w:rsidR="006773F0" w:rsidRPr="006773F0" w14:paraId="27F69C57" w14:textId="77777777" w:rsidTr="003055CF">
        <w:trPr>
          <w:trHeight w:val="1134"/>
        </w:trPr>
        <w:tc>
          <w:tcPr>
            <w:tcW w:w="1062" w:type="pct"/>
            <w:vAlign w:val="center"/>
          </w:tcPr>
          <w:p w14:paraId="666850D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6</w:t>
            </w:r>
          </w:p>
        </w:tc>
        <w:tc>
          <w:tcPr>
            <w:tcW w:w="2593" w:type="pct"/>
            <w:vAlign w:val="center"/>
          </w:tcPr>
          <w:p w14:paraId="4AF1332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Verifica disponibilidad presupuestaria, firma y traslada el pedido a la Unidad de Compras.</w:t>
            </w:r>
          </w:p>
        </w:tc>
        <w:tc>
          <w:tcPr>
            <w:tcW w:w="1345" w:type="pct"/>
            <w:vAlign w:val="center"/>
          </w:tcPr>
          <w:p w14:paraId="22440EC0"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 Encargado de Presupuesto </w:t>
            </w:r>
          </w:p>
        </w:tc>
      </w:tr>
      <w:tr w:rsidR="006773F0" w:rsidRPr="006773F0" w14:paraId="7072CC9F" w14:textId="77777777" w:rsidTr="003055CF">
        <w:trPr>
          <w:trHeight w:val="1134"/>
        </w:trPr>
        <w:tc>
          <w:tcPr>
            <w:tcW w:w="1062" w:type="pct"/>
            <w:vAlign w:val="center"/>
          </w:tcPr>
          <w:p w14:paraId="3AD87F1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7</w:t>
            </w:r>
          </w:p>
        </w:tc>
        <w:tc>
          <w:tcPr>
            <w:tcW w:w="2593" w:type="pct"/>
            <w:vAlign w:val="center"/>
          </w:tcPr>
          <w:p w14:paraId="1E913648" w14:textId="77777777" w:rsidR="006773F0" w:rsidRPr="006773F0" w:rsidRDefault="006773F0" w:rsidP="006773F0">
            <w:pPr>
              <w:spacing w:before="240" w:after="240" w:line="240" w:lineRule="auto"/>
              <w:jc w:val="both"/>
              <w:rPr>
                <w:rFonts w:ascii="Arial" w:hAnsi="Arial" w:cs="Arial"/>
                <w:sz w:val="20"/>
                <w:szCs w:val="20"/>
                <w:lang w:val="es-ES_tradnl"/>
              </w:rPr>
            </w:pPr>
            <w:r w:rsidRPr="006773F0">
              <w:rPr>
                <w:rFonts w:ascii="Arial" w:hAnsi="Arial" w:cs="Arial"/>
                <w:sz w:val="20"/>
                <w:szCs w:val="20"/>
                <w:lang w:val="es-ES_tradnl"/>
              </w:rPr>
              <w:t>Se identifica si existen tres o más proveedores precalificados para los insumos/servicios a adquirir.</w:t>
            </w:r>
          </w:p>
        </w:tc>
        <w:tc>
          <w:tcPr>
            <w:tcW w:w="1345" w:type="pct"/>
            <w:vAlign w:val="center"/>
          </w:tcPr>
          <w:p w14:paraId="43DC2B38"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Encargado de Compras/Asistente de Compras</w:t>
            </w:r>
          </w:p>
        </w:tc>
      </w:tr>
      <w:tr w:rsidR="006773F0" w:rsidRPr="006773F0" w14:paraId="7FE82847" w14:textId="77777777" w:rsidTr="003055CF">
        <w:trPr>
          <w:trHeight w:val="1174"/>
        </w:trPr>
        <w:tc>
          <w:tcPr>
            <w:tcW w:w="1062" w:type="pct"/>
            <w:vAlign w:val="center"/>
          </w:tcPr>
          <w:p w14:paraId="7F20E25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8</w:t>
            </w:r>
          </w:p>
        </w:tc>
        <w:tc>
          <w:tcPr>
            <w:tcW w:w="2593" w:type="pct"/>
            <w:vAlign w:val="center"/>
          </w:tcPr>
          <w:p w14:paraId="2B978004"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Elaboración de proyecto de bases de subasta electrónica inversa, definiendo el criterio de adjudicación que sea cuantificable económicamente, colocando fecha para convocatoria, recepción de ofertas y puja, horario e instrucciones para participar, precio de referencia proporcionado por el Instituto Nacional de Estadística.</w:t>
            </w:r>
          </w:p>
        </w:tc>
        <w:tc>
          <w:tcPr>
            <w:tcW w:w="1345" w:type="pct"/>
            <w:vAlign w:val="center"/>
          </w:tcPr>
          <w:p w14:paraId="6E16E8A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 Solicitante</w:t>
            </w:r>
          </w:p>
        </w:tc>
      </w:tr>
      <w:tr w:rsidR="006773F0" w:rsidRPr="006773F0" w14:paraId="50CD929D" w14:textId="77777777" w:rsidTr="003055CF">
        <w:trPr>
          <w:trHeight w:val="1174"/>
        </w:trPr>
        <w:tc>
          <w:tcPr>
            <w:tcW w:w="1062" w:type="pct"/>
            <w:vAlign w:val="center"/>
          </w:tcPr>
          <w:p w14:paraId="085E354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9</w:t>
            </w:r>
          </w:p>
        </w:tc>
        <w:tc>
          <w:tcPr>
            <w:tcW w:w="2593" w:type="pct"/>
            <w:vAlign w:val="center"/>
          </w:tcPr>
          <w:p w14:paraId="212F1759" w14:textId="77777777" w:rsidR="006773F0" w:rsidRPr="006773F0" w:rsidRDefault="006773F0" w:rsidP="006773F0">
            <w:pPr>
              <w:spacing w:after="0" w:line="276" w:lineRule="auto"/>
              <w:jc w:val="both"/>
              <w:rPr>
                <w:rFonts w:ascii="Arial" w:hAnsi="Arial" w:cs="Arial"/>
                <w:bCs/>
                <w:sz w:val="20"/>
                <w:szCs w:val="20"/>
                <w:lang w:val="es-ES_tradnl"/>
              </w:rPr>
            </w:pPr>
            <w:r w:rsidRPr="006773F0">
              <w:rPr>
                <w:rFonts w:ascii="Arial" w:hAnsi="Arial" w:cs="Arial"/>
                <w:bCs/>
                <w:sz w:val="20"/>
                <w:szCs w:val="20"/>
                <w:lang w:val="es-ES_tradnl"/>
              </w:rPr>
              <w:t>Publicar en el portal de GUATECOMPRAS, periodo en el cual se dará respuesta a preguntas o dudas que planteen los oferentes relacionados con el evento.</w:t>
            </w:r>
          </w:p>
        </w:tc>
        <w:tc>
          <w:tcPr>
            <w:tcW w:w="1345" w:type="pct"/>
            <w:vAlign w:val="center"/>
          </w:tcPr>
          <w:p w14:paraId="269F856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w:t>
            </w:r>
          </w:p>
        </w:tc>
      </w:tr>
      <w:tr w:rsidR="006773F0" w:rsidRPr="006773F0" w14:paraId="466CDCD1" w14:textId="77777777" w:rsidTr="003055CF">
        <w:trPr>
          <w:trHeight w:val="948"/>
        </w:trPr>
        <w:tc>
          <w:tcPr>
            <w:tcW w:w="1062" w:type="pct"/>
            <w:vAlign w:val="center"/>
          </w:tcPr>
          <w:p w14:paraId="797E74D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10</w:t>
            </w:r>
          </w:p>
        </w:tc>
        <w:tc>
          <w:tcPr>
            <w:tcW w:w="2593" w:type="pct"/>
            <w:vAlign w:val="center"/>
          </w:tcPr>
          <w:p w14:paraId="035533DA"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Elaboración bases, de minuta de contrato, pedido, formulario de licitación e invitación a convocatoria.</w:t>
            </w:r>
          </w:p>
        </w:tc>
        <w:tc>
          <w:tcPr>
            <w:tcW w:w="1345" w:type="pct"/>
            <w:vAlign w:val="center"/>
          </w:tcPr>
          <w:p w14:paraId="76B2DA4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65743C5D" w14:textId="77777777" w:rsidTr="003055CF">
        <w:trPr>
          <w:trHeight w:val="948"/>
        </w:trPr>
        <w:tc>
          <w:tcPr>
            <w:tcW w:w="1062" w:type="pct"/>
            <w:vAlign w:val="center"/>
          </w:tcPr>
          <w:p w14:paraId="5960149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11</w:t>
            </w:r>
          </w:p>
        </w:tc>
        <w:tc>
          <w:tcPr>
            <w:tcW w:w="2593" w:type="pct"/>
            <w:vAlign w:val="center"/>
          </w:tcPr>
          <w:p w14:paraId="5603D14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Unidad de Compras, por medio de oficio, solicita a la Dirección Financiera que emita el dictamen presupuestario.</w:t>
            </w:r>
          </w:p>
        </w:tc>
        <w:tc>
          <w:tcPr>
            <w:tcW w:w="1345" w:type="pct"/>
            <w:vAlign w:val="center"/>
          </w:tcPr>
          <w:p w14:paraId="6B818A5B" w14:textId="77777777" w:rsidR="006773F0" w:rsidRPr="006773F0" w:rsidRDefault="006773F0" w:rsidP="006773F0">
            <w:pPr>
              <w:spacing w:after="240" w:line="240" w:lineRule="auto"/>
              <w:jc w:val="center"/>
              <w:rPr>
                <w:rFonts w:ascii="Arial" w:hAnsi="Arial" w:cs="Arial"/>
                <w:bCs/>
                <w:sz w:val="20"/>
                <w:szCs w:val="20"/>
                <w:lang w:val="es-ES_tradnl"/>
              </w:rPr>
            </w:pPr>
          </w:p>
          <w:p w14:paraId="63A5A9E9" w14:textId="77777777" w:rsidR="006773F0" w:rsidRPr="006773F0" w:rsidRDefault="006773F0" w:rsidP="006773F0">
            <w:pPr>
              <w:spacing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w:t>
            </w:r>
          </w:p>
        </w:tc>
      </w:tr>
      <w:tr w:rsidR="006773F0" w:rsidRPr="006773F0" w14:paraId="44AF11EB" w14:textId="77777777" w:rsidTr="003055CF">
        <w:trPr>
          <w:trHeight w:val="948"/>
        </w:trPr>
        <w:tc>
          <w:tcPr>
            <w:tcW w:w="1062" w:type="pct"/>
            <w:vAlign w:val="center"/>
          </w:tcPr>
          <w:p w14:paraId="373CAB2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12</w:t>
            </w:r>
          </w:p>
        </w:tc>
        <w:tc>
          <w:tcPr>
            <w:tcW w:w="2593" w:type="pct"/>
            <w:tcBorders>
              <w:bottom w:val="single" w:sz="4" w:space="0" w:color="000099"/>
            </w:tcBorders>
            <w:vAlign w:val="center"/>
          </w:tcPr>
          <w:p w14:paraId="2D7DE7AF"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emite el dictamen presupuestario, indicando la disponibilidad presupuestaria, y lo envía a la Unidad de Compras </w:t>
            </w:r>
          </w:p>
        </w:tc>
        <w:tc>
          <w:tcPr>
            <w:tcW w:w="1345" w:type="pct"/>
            <w:tcBorders>
              <w:bottom w:val="single" w:sz="4" w:space="0" w:color="000099"/>
            </w:tcBorders>
            <w:vAlign w:val="center"/>
          </w:tcPr>
          <w:p w14:paraId="522DDE1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Presupuesto </w:t>
            </w:r>
          </w:p>
        </w:tc>
      </w:tr>
      <w:tr w:rsidR="006773F0" w:rsidRPr="006773F0" w14:paraId="18D4B740" w14:textId="77777777" w:rsidTr="003055CF">
        <w:trPr>
          <w:trHeight w:val="144"/>
        </w:trPr>
        <w:tc>
          <w:tcPr>
            <w:tcW w:w="1062" w:type="pct"/>
            <w:vAlign w:val="center"/>
          </w:tcPr>
          <w:p w14:paraId="0B4F493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13</w:t>
            </w:r>
          </w:p>
        </w:tc>
        <w:tc>
          <w:tcPr>
            <w:tcW w:w="2593" w:type="pct"/>
            <w:vAlign w:val="center"/>
          </w:tcPr>
          <w:p w14:paraId="7BB8FC46" w14:textId="77777777" w:rsidR="006773F0" w:rsidRPr="006773F0" w:rsidRDefault="006773F0" w:rsidP="006773F0">
            <w:pPr>
              <w:spacing w:before="240" w:after="240" w:line="240" w:lineRule="auto"/>
              <w:contextualSpacing/>
              <w:jc w:val="both"/>
              <w:rPr>
                <w:rFonts w:ascii="Arial" w:hAnsi="Arial" w:cs="Arial"/>
                <w:bCs/>
                <w:sz w:val="20"/>
                <w:szCs w:val="20"/>
                <w:lang w:val="es-ES_tradnl"/>
              </w:rPr>
            </w:pPr>
            <w:r w:rsidRPr="006773F0">
              <w:rPr>
                <w:rFonts w:ascii="Arial" w:hAnsi="Arial" w:cs="Arial"/>
                <w:bCs/>
                <w:sz w:val="20"/>
                <w:szCs w:val="20"/>
                <w:lang w:val="es-ES_tradnl"/>
              </w:rPr>
              <w:t xml:space="preserve">Se solicita el dictamen técnico, según la naturaleza de la negociación, a la Dirección que corresponda. </w:t>
            </w:r>
          </w:p>
          <w:p w14:paraId="02B31134" w14:textId="77777777" w:rsidR="006773F0" w:rsidRPr="006773F0" w:rsidRDefault="006773F0" w:rsidP="006773F0">
            <w:pPr>
              <w:spacing w:before="240" w:after="240" w:line="240" w:lineRule="auto"/>
              <w:contextualSpacing/>
              <w:jc w:val="both"/>
              <w:rPr>
                <w:rFonts w:ascii="Arial" w:hAnsi="Arial" w:cs="Arial"/>
                <w:bCs/>
                <w:sz w:val="20"/>
                <w:szCs w:val="20"/>
                <w:lang w:val="es-ES_tradnl"/>
              </w:rPr>
            </w:pPr>
          </w:p>
          <w:p w14:paraId="2AA7B077" w14:textId="77777777" w:rsidR="006773F0" w:rsidRPr="006773F0" w:rsidRDefault="006773F0" w:rsidP="006773F0">
            <w:pPr>
              <w:spacing w:before="240" w:after="240" w:line="240" w:lineRule="auto"/>
              <w:contextualSpacing/>
              <w:jc w:val="both"/>
              <w:rPr>
                <w:rFonts w:ascii="Arial" w:hAnsi="Arial" w:cs="Arial"/>
                <w:b/>
                <w:bCs/>
                <w:sz w:val="18"/>
                <w:szCs w:val="18"/>
                <w:lang w:val="es-ES_tradnl"/>
              </w:rPr>
            </w:pPr>
          </w:p>
        </w:tc>
        <w:tc>
          <w:tcPr>
            <w:tcW w:w="1345" w:type="pct"/>
            <w:vAlign w:val="center"/>
          </w:tcPr>
          <w:p w14:paraId="7E297E0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compras y /o Asistente de Compras </w:t>
            </w:r>
          </w:p>
        </w:tc>
      </w:tr>
      <w:tr w:rsidR="006773F0" w:rsidRPr="006773F0" w14:paraId="25AA7536" w14:textId="77777777" w:rsidTr="003055CF">
        <w:trPr>
          <w:trHeight w:val="144"/>
        </w:trPr>
        <w:tc>
          <w:tcPr>
            <w:tcW w:w="1062" w:type="pct"/>
            <w:vAlign w:val="center"/>
          </w:tcPr>
          <w:p w14:paraId="3386CA8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14</w:t>
            </w:r>
          </w:p>
        </w:tc>
        <w:tc>
          <w:tcPr>
            <w:tcW w:w="2593" w:type="pct"/>
            <w:vAlign w:val="center"/>
          </w:tcPr>
          <w:p w14:paraId="551439F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Dirección responsable de emitir el dictamen técnico, de acuerdo a la naturaleza de la negociación.</w:t>
            </w:r>
          </w:p>
        </w:tc>
        <w:tc>
          <w:tcPr>
            <w:tcW w:w="1345" w:type="pct"/>
            <w:vAlign w:val="center"/>
          </w:tcPr>
          <w:p w14:paraId="040096E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Director responsable </w:t>
            </w:r>
          </w:p>
        </w:tc>
      </w:tr>
      <w:tr w:rsidR="006773F0" w:rsidRPr="006773F0" w14:paraId="15EE06BF" w14:textId="77777777" w:rsidTr="003055CF">
        <w:trPr>
          <w:trHeight w:val="144"/>
        </w:trPr>
        <w:tc>
          <w:tcPr>
            <w:tcW w:w="1062" w:type="pct"/>
            <w:vAlign w:val="center"/>
          </w:tcPr>
          <w:p w14:paraId="175F692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15</w:t>
            </w:r>
          </w:p>
        </w:tc>
        <w:tc>
          <w:tcPr>
            <w:tcW w:w="2593" w:type="pct"/>
          </w:tcPr>
          <w:p w14:paraId="4252543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Traslado del expediente a la Secretaría General, para la aprobación de las bases de la subasta.</w:t>
            </w:r>
          </w:p>
        </w:tc>
        <w:tc>
          <w:tcPr>
            <w:tcW w:w="1345" w:type="pct"/>
            <w:vAlign w:val="center"/>
          </w:tcPr>
          <w:p w14:paraId="6B75814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w:t>
            </w:r>
            <w:proofErr w:type="gramStart"/>
            <w:r w:rsidRPr="006773F0">
              <w:rPr>
                <w:rFonts w:ascii="Arial" w:hAnsi="Arial" w:cs="Arial"/>
                <w:bCs/>
                <w:sz w:val="20"/>
                <w:szCs w:val="20"/>
                <w:lang w:val="es-ES_tradnl"/>
              </w:rPr>
              <w:t>Compras  y</w:t>
            </w:r>
            <w:proofErr w:type="gramEnd"/>
            <w:r w:rsidRPr="006773F0">
              <w:rPr>
                <w:rFonts w:ascii="Arial" w:hAnsi="Arial" w:cs="Arial"/>
                <w:bCs/>
                <w:sz w:val="20"/>
                <w:szCs w:val="20"/>
                <w:lang w:val="es-ES_tradnl"/>
              </w:rPr>
              <w:t xml:space="preserve">/o encargado de compras  </w:t>
            </w:r>
          </w:p>
        </w:tc>
      </w:tr>
      <w:tr w:rsidR="006773F0" w:rsidRPr="006773F0" w14:paraId="54FEE98A" w14:textId="77777777" w:rsidTr="003055CF">
        <w:trPr>
          <w:trHeight w:val="144"/>
        </w:trPr>
        <w:tc>
          <w:tcPr>
            <w:tcW w:w="1062" w:type="pct"/>
            <w:vAlign w:val="center"/>
          </w:tcPr>
          <w:p w14:paraId="6785817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16</w:t>
            </w:r>
          </w:p>
        </w:tc>
        <w:tc>
          <w:tcPr>
            <w:tcW w:w="2593" w:type="pct"/>
            <w:vAlign w:val="center"/>
          </w:tcPr>
          <w:p w14:paraId="07C46EED"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Secretaría General emite resolución que aprueba las bases de licitación y los documentos a publicar y lo envía a la Unidad de Compras.</w:t>
            </w:r>
          </w:p>
        </w:tc>
        <w:tc>
          <w:tcPr>
            <w:tcW w:w="1345" w:type="pct"/>
            <w:vAlign w:val="center"/>
          </w:tcPr>
          <w:p w14:paraId="15E0328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Secretaría General / Unidad de Compras</w:t>
            </w:r>
          </w:p>
        </w:tc>
      </w:tr>
      <w:tr w:rsidR="006773F0" w:rsidRPr="006773F0" w14:paraId="36A559EC" w14:textId="77777777" w:rsidTr="003055CF">
        <w:trPr>
          <w:trHeight w:val="144"/>
        </w:trPr>
        <w:tc>
          <w:tcPr>
            <w:tcW w:w="1062" w:type="pct"/>
            <w:vAlign w:val="center"/>
          </w:tcPr>
          <w:p w14:paraId="5252291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17</w:t>
            </w:r>
          </w:p>
        </w:tc>
        <w:tc>
          <w:tcPr>
            <w:tcW w:w="2593" w:type="pct"/>
            <w:vAlign w:val="center"/>
          </w:tcPr>
          <w:p w14:paraId="34FEA4D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publica las bases de licitación y anexos en el sistema GUATECOMPRAS, a través de la Dirección General de Adquisiciones del Estado del Ministerio de Finanzas Públicas. </w:t>
            </w:r>
          </w:p>
        </w:tc>
        <w:tc>
          <w:tcPr>
            <w:tcW w:w="1345" w:type="pct"/>
            <w:vAlign w:val="center"/>
          </w:tcPr>
          <w:p w14:paraId="28072F11"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14DFA055" w14:textId="77777777" w:rsidTr="003055CF">
        <w:trPr>
          <w:trHeight w:val="144"/>
        </w:trPr>
        <w:tc>
          <w:tcPr>
            <w:tcW w:w="1062" w:type="pct"/>
            <w:vAlign w:val="center"/>
          </w:tcPr>
          <w:p w14:paraId="007775C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18</w:t>
            </w:r>
          </w:p>
        </w:tc>
        <w:tc>
          <w:tcPr>
            <w:tcW w:w="2593" w:type="pct"/>
            <w:vAlign w:val="center"/>
          </w:tcPr>
          <w:p w14:paraId="01EEDC6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 convoca a la subasta en el portal de Guatecompras, mediando entre la convocatoria de presentación de ofertas, como mínimo ocho días.</w:t>
            </w:r>
          </w:p>
        </w:tc>
        <w:tc>
          <w:tcPr>
            <w:tcW w:w="1345" w:type="pct"/>
            <w:vAlign w:val="center"/>
          </w:tcPr>
          <w:p w14:paraId="4389B48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Encargado de Compras/Asistente de Compras</w:t>
            </w:r>
          </w:p>
        </w:tc>
      </w:tr>
      <w:tr w:rsidR="006773F0" w:rsidRPr="006773F0" w14:paraId="4095D6D6" w14:textId="77777777" w:rsidTr="003055CF">
        <w:trPr>
          <w:trHeight w:val="144"/>
        </w:trPr>
        <w:tc>
          <w:tcPr>
            <w:tcW w:w="1062" w:type="pct"/>
            <w:vAlign w:val="center"/>
          </w:tcPr>
          <w:p w14:paraId="62169CB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19</w:t>
            </w:r>
          </w:p>
        </w:tc>
        <w:tc>
          <w:tcPr>
            <w:tcW w:w="2593" w:type="pct"/>
            <w:vAlign w:val="center"/>
          </w:tcPr>
          <w:p w14:paraId="18870F6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solicita a Secretaría General del nombramiento de la Junta de Calificación, conforme lo establece la Ley de Contrataciones del Estado. </w:t>
            </w:r>
          </w:p>
        </w:tc>
        <w:tc>
          <w:tcPr>
            <w:tcW w:w="1345" w:type="pct"/>
            <w:vAlign w:val="center"/>
          </w:tcPr>
          <w:p w14:paraId="1066534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Encargado de Compras y/o Asistente de Compras </w:t>
            </w:r>
          </w:p>
        </w:tc>
      </w:tr>
      <w:tr w:rsidR="006773F0" w:rsidRPr="006773F0" w14:paraId="108B7260" w14:textId="77777777" w:rsidTr="003055CF">
        <w:trPr>
          <w:trHeight w:val="144"/>
        </w:trPr>
        <w:tc>
          <w:tcPr>
            <w:tcW w:w="1062" w:type="pct"/>
            <w:vAlign w:val="center"/>
          </w:tcPr>
          <w:p w14:paraId="4F5F95E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20</w:t>
            </w:r>
          </w:p>
        </w:tc>
        <w:tc>
          <w:tcPr>
            <w:tcW w:w="2593" w:type="pct"/>
            <w:vAlign w:val="center"/>
          </w:tcPr>
          <w:p w14:paraId="21058CD1"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Secretaría General solicita a la Dirección de Recursos Humanos el perfil de las personas que laboran en la Vicepresidencia de la Republica para que sean miembros de la Junta de Licitación. </w:t>
            </w:r>
          </w:p>
        </w:tc>
        <w:tc>
          <w:tcPr>
            <w:tcW w:w="1345" w:type="pct"/>
            <w:vAlign w:val="center"/>
          </w:tcPr>
          <w:p w14:paraId="6CF7EA9E" w14:textId="77777777" w:rsidR="006773F0" w:rsidRPr="006773F0" w:rsidRDefault="006773F0" w:rsidP="006773F0">
            <w:pPr>
              <w:spacing w:before="240" w:after="240" w:line="240" w:lineRule="auto"/>
              <w:jc w:val="center"/>
              <w:rPr>
                <w:rFonts w:ascii="Arial" w:hAnsi="Arial" w:cs="Arial"/>
                <w:bCs/>
                <w:sz w:val="20"/>
                <w:szCs w:val="20"/>
                <w:lang w:val="es-ES_tradnl"/>
              </w:rPr>
            </w:pPr>
          </w:p>
          <w:p w14:paraId="7DF08E2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58514449" w14:textId="77777777" w:rsidTr="003055CF">
        <w:trPr>
          <w:trHeight w:val="910"/>
        </w:trPr>
        <w:tc>
          <w:tcPr>
            <w:tcW w:w="1062" w:type="pct"/>
            <w:vAlign w:val="center"/>
          </w:tcPr>
          <w:p w14:paraId="50AF837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21</w:t>
            </w:r>
          </w:p>
        </w:tc>
        <w:tc>
          <w:tcPr>
            <w:tcW w:w="2593" w:type="pct"/>
            <w:vAlign w:val="center"/>
          </w:tcPr>
          <w:p w14:paraId="785488EF"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Emisión del nombramiento de los miembros titulares y suplentes para recibir, calificar y adjudicar ofertas, conforme lo establece la Ley de Contrataciones del Estado. </w:t>
            </w:r>
          </w:p>
          <w:p w14:paraId="5E1624F2" w14:textId="77777777" w:rsidR="006773F0" w:rsidRPr="006773F0" w:rsidRDefault="006773F0" w:rsidP="006773F0">
            <w:pPr>
              <w:spacing w:after="0" w:line="240" w:lineRule="auto"/>
              <w:jc w:val="both"/>
              <w:rPr>
                <w:rFonts w:ascii="Arial" w:hAnsi="Arial" w:cs="Arial"/>
                <w:bCs/>
                <w:sz w:val="20"/>
                <w:szCs w:val="20"/>
                <w:lang w:val="es-ES_tradnl"/>
              </w:rPr>
            </w:pPr>
          </w:p>
          <w:p w14:paraId="129435F4" w14:textId="77777777" w:rsidR="006773F0" w:rsidRPr="006773F0" w:rsidRDefault="006773F0" w:rsidP="006773F0">
            <w:pPr>
              <w:spacing w:after="0" w:line="240" w:lineRule="auto"/>
              <w:jc w:val="both"/>
              <w:rPr>
                <w:rFonts w:ascii="Arial" w:hAnsi="Arial" w:cs="Arial"/>
                <w:bCs/>
                <w:sz w:val="18"/>
                <w:szCs w:val="18"/>
                <w:lang w:val="es-ES_tradnl"/>
              </w:rPr>
            </w:pPr>
          </w:p>
        </w:tc>
        <w:tc>
          <w:tcPr>
            <w:tcW w:w="1345" w:type="pct"/>
            <w:vAlign w:val="center"/>
          </w:tcPr>
          <w:p w14:paraId="5AE6838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 Dirección de Recursos Humanos</w:t>
            </w:r>
          </w:p>
        </w:tc>
      </w:tr>
      <w:tr w:rsidR="006773F0" w:rsidRPr="006773F0" w14:paraId="7687BCBD" w14:textId="77777777" w:rsidTr="003055CF">
        <w:trPr>
          <w:trHeight w:val="1852"/>
        </w:trPr>
        <w:tc>
          <w:tcPr>
            <w:tcW w:w="1062" w:type="pct"/>
            <w:vAlign w:val="center"/>
          </w:tcPr>
          <w:p w14:paraId="40B587B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22</w:t>
            </w:r>
          </w:p>
        </w:tc>
        <w:tc>
          <w:tcPr>
            <w:tcW w:w="2593" w:type="pct"/>
            <w:vAlign w:val="center"/>
          </w:tcPr>
          <w:p w14:paraId="0F24B0EE"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 los nombramientos a los miembros de la Junta de Calificación, titulares y suplentes, para recibir, calificar y adjudicar ofertas, conforme lo establece la Ley de Contrataciones del Estado, entregándoles el expediente objeto de licitación.</w:t>
            </w:r>
          </w:p>
        </w:tc>
        <w:tc>
          <w:tcPr>
            <w:tcW w:w="1345" w:type="pct"/>
            <w:vAlign w:val="center"/>
          </w:tcPr>
          <w:p w14:paraId="0DA4637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Compras/Junta de Calificación</w:t>
            </w:r>
          </w:p>
        </w:tc>
      </w:tr>
      <w:tr w:rsidR="006773F0" w:rsidRPr="006773F0" w14:paraId="3A251104" w14:textId="77777777" w:rsidTr="003055CF">
        <w:trPr>
          <w:trHeight w:val="144"/>
        </w:trPr>
        <w:tc>
          <w:tcPr>
            <w:tcW w:w="1062" w:type="pct"/>
            <w:vAlign w:val="center"/>
          </w:tcPr>
          <w:p w14:paraId="5060A4E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23</w:t>
            </w:r>
          </w:p>
        </w:tc>
        <w:tc>
          <w:tcPr>
            <w:tcW w:w="2593" w:type="pct"/>
            <w:vAlign w:val="center"/>
          </w:tcPr>
          <w:p w14:paraId="26A42B7C"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Junta de Calificación recibe las ofertas técnicas, de acuerdo con lo establecido en las bases. </w:t>
            </w:r>
          </w:p>
          <w:p w14:paraId="0324F28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lastRenderedPageBreak/>
              <w:t>Nota: Finalizado el plazo establecido se cerrará el sistema de Guatecompras y generará automáticamente un informe de lo sucedido durante la puja.</w:t>
            </w:r>
          </w:p>
        </w:tc>
        <w:tc>
          <w:tcPr>
            <w:tcW w:w="1345" w:type="pct"/>
            <w:vAlign w:val="center"/>
          </w:tcPr>
          <w:p w14:paraId="3B795E57" w14:textId="77777777" w:rsidR="006773F0" w:rsidRPr="006773F0" w:rsidRDefault="006773F0" w:rsidP="006773F0">
            <w:pPr>
              <w:spacing w:before="240" w:after="240" w:line="48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Junta de Calificación / Unidad de Compras</w:t>
            </w:r>
          </w:p>
        </w:tc>
      </w:tr>
      <w:tr w:rsidR="006773F0" w:rsidRPr="006773F0" w14:paraId="1329A042" w14:textId="77777777" w:rsidTr="003055CF">
        <w:trPr>
          <w:trHeight w:val="3005"/>
        </w:trPr>
        <w:tc>
          <w:tcPr>
            <w:tcW w:w="1062" w:type="pct"/>
            <w:vAlign w:val="center"/>
          </w:tcPr>
          <w:p w14:paraId="3B0A9607"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24</w:t>
            </w:r>
          </w:p>
        </w:tc>
        <w:tc>
          <w:tcPr>
            <w:tcW w:w="2593" w:type="pct"/>
            <w:vAlign w:val="center"/>
          </w:tcPr>
          <w:p w14:paraId="202A60A3"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Si el día fijado no se cuente con postores habilitados autenticados en el sistema o ausencia de ofertas técnicas, la Junta de Calificación sugerirá a la Autoridad Superior mediante acta, reprogramar la puja por única. La Autoridad Superior aprobará la reprogramación de la puja.</w:t>
            </w:r>
          </w:p>
          <w:p w14:paraId="14CA1BBE" w14:textId="77777777" w:rsidR="006773F0" w:rsidRPr="006773F0" w:rsidRDefault="006773F0" w:rsidP="006773F0">
            <w:pPr>
              <w:spacing w:after="0" w:line="240" w:lineRule="auto"/>
              <w:jc w:val="both"/>
              <w:rPr>
                <w:rFonts w:ascii="Arial" w:hAnsi="Arial" w:cs="Arial"/>
                <w:bCs/>
                <w:sz w:val="20"/>
                <w:szCs w:val="20"/>
                <w:lang w:val="es-ES_tradnl"/>
              </w:rPr>
            </w:pPr>
          </w:p>
          <w:p w14:paraId="2897094A"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18"/>
                <w:szCs w:val="20"/>
                <w:lang w:val="es-ES_tradnl"/>
              </w:rPr>
              <w:t xml:space="preserve">Nota: En el caso en que ningún postor habilitado se presente o ausencia de ofertas técnicas, se iniciará un nuevo proceso de subasta electrónica inversa, </w:t>
            </w:r>
            <w:r w:rsidRPr="006773F0">
              <w:rPr>
                <w:rFonts w:ascii="Arial" w:hAnsi="Arial" w:cs="Arial"/>
                <w:b/>
                <w:bCs/>
                <w:sz w:val="18"/>
                <w:szCs w:val="20"/>
                <w:u w:val="single"/>
                <w:lang w:val="es-ES_tradnl"/>
              </w:rPr>
              <w:t>por ningún motivo</w:t>
            </w:r>
            <w:r w:rsidRPr="006773F0">
              <w:rPr>
                <w:rFonts w:ascii="Arial" w:hAnsi="Arial" w:cs="Arial"/>
                <w:bCs/>
                <w:sz w:val="18"/>
                <w:szCs w:val="20"/>
                <w:lang w:val="es-ES_tradnl"/>
              </w:rPr>
              <w:t xml:space="preserve"> se podrá realizar la compra directa conforme al artículo 43 de la Ley de Contrataciones del Estado. </w:t>
            </w:r>
          </w:p>
        </w:tc>
        <w:tc>
          <w:tcPr>
            <w:tcW w:w="1345" w:type="pct"/>
            <w:vAlign w:val="center"/>
          </w:tcPr>
          <w:p w14:paraId="454C176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Licitación / Unidad de Compras / Secretaría General</w:t>
            </w:r>
          </w:p>
        </w:tc>
      </w:tr>
      <w:tr w:rsidR="006773F0" w:rsidRPr="006773F0" w14:paraId="6F53B450" w14:textId="77777777" w:rsidTr="003055CF">
        <w:trPr>
          <w:trHeight w:val="144"/>
        </w:trPr>
        <w:tc>
          <w:tcPr>
            <w:tcW w:w="1062" w:type="pct"/>
            <w:vAlign w:val="center"/>
          </w:tcPr>
          <w:p w14:paraId="3EF5CA6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25</w:t>
            </w:r>
          </w:p>
        </w:tc>
        <w:tc>
          <w:tcPr>
            <w:tcW w:w="2593" w:type="pct"/>
            <w:vAlign w:val="center"/>
          </w:tcPr>
          <w:p w14:paraId="7662EE17"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Junta de Calificación solicitará aclaraciones y muestras, pudiendo realizar una visita técnica a las empresas ofertantes, para ver el estado de las instalaciones y el producto.</w:t>
            </w:r>
          </w:p>
        </w:tc>
        <w:tc>
          <w:tcPr>
            <w:tcW w:w="1345" w:type="pct"/>
            <w:vAlign w:val="center"/>
          </w:tcPr>
          <w:p w14:paraId="4C54E14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Calificación</w:t>
            </w:r>
          </w:p>
        </w:tc>
      </w:tr>
      <w:tr w:rsidR="006773F0" w:rsidRPr="006773F0" w14:paraId="3E044DDB" w14:textId="77777777" w:rsidTr="003055CF">
        <w:trPr>
          <w:trHeight w:val="144"/>
        </w:trPr>
        <w:tc>
          <w:tcPr>
            <w:tcW w:w="1062" w:type="pct"/>
            <w:vAlign w:val="center"/>
          </w:tcPr>
          <w:p w14:paraId="7939587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26</w:t>
            </w:r>
          </w:p>
        </w:tc>
        <w:tc>
          <w:tcPr>
            <w:tcW w:w="2593" w:type="pct"/>
          </w:tcPr>
          <w:p w14:paraId="2804EEA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Asignación del postor adjudicado, la Junta de Calificación lo asignara esta calidad por medio de acta administrativa.</w:t>
            </w:r>
          </w:p>
        </w:tc>
        <w:tc>
          <w:tcPr>
            <w:tcW w:w="1345" w:type="pct"/>
            <w:vAlign w:val="center"/>
          </w:tcPr>
          <w:p w14:paraId="604479D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Calificación</w:t>
            </w:r>
          </w:p>
        </w:tc>
      </w:tr>
      <w:tr w:rsidR="006773F0" w:rsidRPr="006773F0" w14:paraId="770EDF31" w14:textId="77777777" w:rsidTr="003055CF">
        <w:trPr>
          <w:trHeight w:val="144"/>
        </w:trPr>
        <w:tc>
          <w:tcPr>
            <w:tcW w:w="1062" w:type="pct"/>
            <w:vAlign w:val="center"/>
          </w:tcPr>
          <w:p w14:paraId="462BAF5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27</w:t>
            </w:r>
          </w:p>
        </w:tc>
        <w:tc>
          <w:tcPr>
            <w:tcW w:w="2593" w:type="pct"/>
          </w:tcPr>
          <w:p w14:paraId="14F25BD9"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Remiten el acta administrativa de adjudicación a la Unidad de Compras para que se realice la Notificación electrónica en el portal de GUATECOMPRAS</w:t>
            </w:r>
          </w:p>
        </w:tc>
        <w:tc>
          <w:tcPr>
            <w:tcW w:w="1345" w:type="pct"/>
            <w:vAlign w:val="center"/>
          </w:tcPr>
          <w:p w14:paraId="30BA52F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Calificación / Unidad de Compras</w:t>
            </w:r>
          </w:p>
        </w:tc>
      </w:tr>
      <w:tr w:rsidR="006773F0" w:rsidRPr="006773F0" w14:paraId="4BF09742" w14:textId="77777777" w:rsidTr="003055CF">
        <w:trPr>
          <w:trHeight w:val="2255"/>
        </w:trPr>
        <w:tc>
          <w:tcPr>
            <w:tcW w:w="1062" w:type="pct"/>
            <w:vAlign w:val="center"/>
          </w:tcPr>
          <w:p w14:paraId="109563D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28</w:t>
            </w:r>
          </w:p>
        </w:tc>
        <w:tc>
          <w:tcPr>
            <w:tcW w:w="2593" w:type="pct"/>
            <w:vAlign w:val="center"/>
          </w:tcPr>
          <w:p w14:paraId="4E2437D9"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Publicada la adjudicación la Junta de Calificación, en un plazo de 2 días, eleva el expediente a Secretaría General para que apruebe o impruebe lo actuado por la Junta de Calificación.</w:t>
            </w:r>
          </w:p>
        </w:tc>
        <w:tc>
          <w:tcPr>
            <w:tcW w:w="1345" w:type="pct"/>
            <w:vAlign w:val="center"/>
          </w:tcPr>
          <w:p w14:paraId="5E7F6CA0" w14:textId="77777777" w:rsidR="006773F0" w:rsidRPr="006773F0" w:rsidRDefault="006773F0" w:rsidP="006773F0">
            <w:pPr>
              <w:spacing w:before="240" w:after="240" w:line="240" w:lineRule="auto"/>
              <w:jc w:val="center"/>
              <w:rPr>
                <w:rFonts w:ascii="Arial" w:hAnsi="Arial" w:cs="Arial"/>
                <w:bCs/>
                <w:sz w:val="20"/>
                <w:szCs w:val="20"/>
                <w:lang w:val="es-ES_tradnl"/>
              </w:rPr>
            </w:pPr>
          </w:p>
          <w:p w14:paraId="59772C6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Junta de Calificación / Secretaría General</w:t>
            </w:r>
          </w:p>
        </w:tc>
      </w:tr>
      <w:tr w:rsidR="006773F0" w:rsidRPr="006773F0" w14:paraId="28FC711F" w14:textId="77777777" w:rsidTr="003055CF">
        <w:trPr>
          <w:trHeight w:val="144"/>
        </w:trPr>
        <w:tc>
          <w:tcPr>
            <w:tcW w:w="1062" w:type="pct"/>
            <w:vAlign w:val="center"/>
          </w:tcPr>
          <w:p w14:paraId="67E79F4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29</w:t>
            </w:r>
          </w:p>
        </w:tc>
        <w:tc>
          <w:tcPr>
            <w:tcW w:w="2593" w:type="pct"/>
            <w:vAlign w:val="center"/>
          </w:tcPr>
          <w:p w14:paraId="3BD5907A"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La Secretaría General a través de resolución podrá aprobar, improbar o prescindir de lo actuado por la Junta de Calificación, en un plazo de 5 días hábiles.</w:t>
            </w:r>
          </w:p>
        </w:tc>
        <w:tc>
          <w:tcPr>
            <w:tcW w:w="1345" w:type="pct"/>
            <w:vAlign w:val="center"/>
          </w:tcPr>
          <w:p w14:paraId="0B146892"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70DC4CEF" w14:textId="77777777" w:rsidTr="003055CF">
        <w:trPr>
          <w:trHeight w:val="144"/>
        </w:trPr>
        <w:tc>
          <w:tcPr>
            <w:tcW w:w="1062" w:type="pct"/>
            <w:vAlign w:val="center"/>
          </w:tcPr>
          <w:p w14:paraId="778C820F"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30</w:t>
            </w:r>
          </w:p>
        </w:tc>
        <w:tc>
          <w:tcPr>
            <w:tcW w:w="2593" w:type="pct"/>
            <w:vAlign w:val="center"/>
          </w:tcPr>
          <w:p w14:paraId="64666472"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Secretaría General remite el expediente a la Junta de Calificación para que proceda según </w:t>
            </w:r>
            <w:r w:rsidRPr="006773F0">
              <w:rPr>
                <w:rFonts w:ascii="Arial" w:hAnsi="Arial" w:cs="Arial"/>
                <w:bCs/>
                <w:sz w:val="20"/>
                <w:szCs w:val="20"/>
                <w:lang w:val="es-ES_tradnl"/>
              </w:rPr>
              <w:lastRenderedPageBreak/>
              <w:t>corresponda, y posteriormente lo remita a la Unidad de Compras.</w:t>
            </w:r>
          </w:p>
        </w:tc>
        <w:tc>
          <w:tcPr>
            <w:tcW w:w="1345" w:type="pct"/>
            <w:vAlign w:val="center"/>
          </w:tcPr>
          <w:p w14:paraId="472851F0"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 xml:space="preserve">Secretaría General / Unidad de </w:t>
            </w:r>
            <w:r w:rsidRPr="006773F0">
              <w:rPr>
                <w:rFonts w:ascii="Arial" w:hAnsi="Arial" w:cs="Arial"/>
                <w:bCs/>
                <w:sz w:val="20"/>
                <w:szCs w:val="20"/>
                <w:lang w:val="es-ES_tradnl"/>
              </w:rPr>
              <w:lastRenderedPageBreak/>
              <w:t>Compras/Junta de Calificación</w:t>
            </w:r>
          </w:p>
        </w:tc>
      </w:tr>
      <w:tr w:rsidR="006773F0" w:rsidRPr="006773F0" w14:paraId="515AD812" w14:textId="77777777" w:rsidTr="003055CF">
        <w:trPr>
          <w:trHeight w:val="933"/>
        </w:trPr>
        <w:tc>
          <w:tcPr>
            <w:tcW w:w="1062" w:type="pct"/>
            <w:vAlign w:val="center"/>
          </w:tcPr>
          <w:p w14:paraId="4E806A7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31</w:t>
            </w:r>
          </w:p>
        </w:tc>
        <w:tc>
          <w:tcPr>
            <w:tcW w:w="2593" w:type="pct"/>
            <w:vAlign w:val="center"/>
          </w:tcPr>
          <w:p w14:paraId="2F81BBB0"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elabora proyecto de contrato administrativo, trasladándolo a la Secretaría General para la revisión correspondiente. </w:t>
            </w:r>
          </w:p>
          <w:p w14:paraId="1F0A21F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Nota: Si el proveedor adjudicado incumple con la suscripción del contrato, será sancionado con lo que establece el artículo 84 de la Ley de Contrataciones del Estado, la Vicepresidencia podrá adjudicar al segundo mejor postor.  </w:t>
            </w:r>
          </w:p>
        </w:tc>
        <w:tc>
          <w:tcPr>
            <w:tcW w:w="1345" w:type="pct"/>
            <w:vAlign w:val="center"/>
          </w:tcPr>
          <w:p w14:paraId="62C597B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 / Secretaría General</w:t>
            </w:r>
          </w:p>
        </w:tc>
      </w:tr>
      <w:tr w:rsidR="006773F0" w:rsidRPr="006773F0" w14:paraId="77F5659F" w14:textId="77777777" w:rsidTr="003055CF">
        <w:trPr>
          <w:trHeight w:val="933"/>
        </w:trPr>
        <w:tc>
          <w:tcPr>
            <w:tcW w:w="1062" w:type="pct"/>
            <w:vAlign w:val="center"/>
          </w:tcPr>
          <w:p w14:paraId="251FFD0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32</w:t>
            </w:r>
          </w:p>
        </w:tc>
        <w:tc>
          <w:tcPr>
            <w:tcW w:w="2593" w:type="pct"/>
            <w:vAlign w:val="center"/>
          </w:tcPr>
          <w:p w14:paraId="573B1B95"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Secretaría General envía de proyecto de contrato con correcciones a la Unidad de Compras para la impresión definitiva en papel membretado de la institución y firma de los comparecientes, debiendo el proveedor presentar fianza de cumplimiento.</w:t>
            </w:r>
          </w:p>
        </w:tc>
        <w:tc>
          <w:tcPr>
            <w:tcW w:w="1345" w:type="pct"/>
            <w:vAlign w:val="center"/>
          </w:tcPr>
          <w:p w14:paraId="119E10C1"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Proveedor / Unidad de Compras</w:t>
            </w:r>
          </w:p>
        </w:tc>
      </w:tr>
      <w:tr w:rsidR="006773F0" w:rsidRPr="006773F0" w14:paraId="32B0AFCA" w14:textId="77777777" w:rsidTr="003055CF">
        <w:trPr>
          <w:trHeight w:val="948"/>
        </w:trPr>
        <w:tc>
          <w:tcPr>
            <w:tcW w:w="1062" w:type="pct"/>
            <w:vAlign w:val="center"/>
          </w:tcPr>
          <w:p w14:paraId="1C4876B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33</w:t>
            </w:r>
          </w:p>
        </w:tc>
        <w:tc>
          <w:tcPr>
            <w:tcW w:w="2593" w:type="pct"/>
          </w:tcPr>
          <w:p w14:paraId="22FFA20D"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Traslado a la Secretaría General para la emisión del acuerdo de aprobación del contrato por el Despacho Superior</w:t>
            </w:r>
          </w:p>
        </w:tc>
        <w:tc>
          <w:tcPr>
            <w:tcW w:w="1345" w:type="pct"/>
            <w:vAlign w:val="center"/>
          </w:tcPr>
          <w:p w14:paraId="43F89674"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 / Secretaría General</w:t>
            </w:r>
          </w:p>
        </w:tc>
      </w:tr>
      <w:tr w:rsidR="006773F0" w:rsidRPr="006773F0" w14:paraId="5CDDB76E" w14:textId="77777777" w:rsidTr="003055CF">
        <w:trPr>
          <w:trHeight w:val="933"/>
        </w:trPr>
        <w:tc>
          <w:tcPr>
            <w:tcW w:w="1062" w:type="pct"/>
            <w:vAlign w:val="center"/>
          </w:tcPr>
          <w:p w14:paraId="3F54B572"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34</w:t>
            </w:r>
          </w:p>
        </w:tc>
        <w:tc>
          <w:tcPr>
            <w:tcW w:w="2593" w:type="pct"/>
          </w:tcPr>
          <w:p w14:paraId="2FC1A0D2"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y entrega del expediente con su Acuerdo respectivo a la Unidad de Compras</w:t>
            </w:r>
          </w:p>
        </w:tc>
        <w:tc>
          <w:tcPr>
            <w:tcW w:w="1345" w:type="pct"/>
            <w:vAlign w:val="center"/>
          </w:tcPr>
          <w:p w14:paraId="324359ED"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 / Unidad de Compras</w:t>
            </w:r>
          </w:p>
        </w:tc>
      </w:tr>
      <w:tr w:rsidR="006773F0" w:rsidRPr="006773F0" w14:paraId="08046EC7" w14:textId="77777777" w:rsidTr="003055CF">
        <w:trPr>
          <w:trHeight w:val="933"/>
        </w:trPr>
        <w:tc>
          <w:tcPr>
            <w:tcW w:w="1062" w:type="pct"/>
            <w:vAlign w:val="center"/>
          </w:tcPr>
          <w:p w14:paraId="40D2EB1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35</w:t>
            </w:r>
          </w:p>
        </w:tc>
        <w:tc>
          <w:tcPr>
            <w:tcW w:w="2593" w:type="pct"/>
            <w:vAlign w:val="center"/>
          </w:tcPr>
          <w:p w14:paraId="76920CC0"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Notificación del contrato con aprobación y fianza al proveedor, Ministerio de Finanzas, Contraloría General de Cuentas y publicación en GUATECOMPRAS.</w:t>
            </w:r>
          </w:p>
        </w:tc>
        <w:tc>
          <w:tcPr>
            <w:tcW w:w="1345" w:type="pct"/>
            <w:vAlign w:val="center"/>
          </w:tcPr>
          <w:p w14:paraId="5C000674"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Asistente de Compras/Proveedor</w:t>
            </w:r>
          </w:p>
        </w:tc>
      </w:tr>
      <w:tr w:rsidR="006773F0" w:rsidRPr="006773F0" w14:paraId="5FA8A93B" w14:textId="77777777" w:rsidTr="003055CF">
        <w:trPr>
          <w:trHeight w:val="933"/>
        </w:trPr>
        <w:tc>
          <w:tcPr>
            <w:tcW w:w="1062" w:type="pct"/>
            <w:vAlign w:val="center"/>
          </w:tcPr>
          <w:p w14:paraId="2D1A8B94"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36</w:t>
            </w:r>
          </w:p>
        </w:tc>
        <w:tc>
          <w:tcPr>
            <w:tcW w:w="2593" w:type="pct"/>
            <w:vAlign w:val="center"/>
          </w:tcPr>
          <w:p w14:paraId="6E698AF3"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Solicitud a la Secretaría General de nombramiento de la Comisión Receptora y Liquidadora. </w:t>
            </w:r>
          </w:p>
        </w:tc>
        <w:tc>
          <w:tcPr>
            <w:tcW w:w="1345" w:type="pct"/>
            <w:vAlign w:val="center"/>
          </w:tcPr>
          <w:p w14:paraId="6204727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Unidad de Compras / Secretaría General</w:t>
            </w:r>
          </w:p>
        </w:tc>
      </w:tr>
      <w:tr w:rsidR="006773F0" w:rsidRPr="006773F0" w14:paraId="06B9A658" w14:textId="77777777" w:rsidTr="003055CF">
        <w:trPr>
          <w:trHeight w:val="933"/>
        </w:trPr>
        <w:tc>
          <w:tcPr>
            <w:tcW w:w="1062" w:type="pct"/>
            <w:shd w:val="clear" w:color="auto" w:fill="auto"/>
            <w:vAlign w:val="center"/>
          </w:tcPr>
          <w:p w14:paraId="64712063"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37</w:t>
            </w:r>
          </w:p>
        </w:tc>
        <w:tc>
          <w:tcPr>
            <w:tcW w:w="2593" w:type="pct"/>
            <w:shd w:val="clear" w:color="auto" w:fill="auto"/>
            <w:vAlign w:val="center"/>
          </w:tcPr>
          <w:p w14:paraId="62F45BA4"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Emisión del nombramiento de la Comisión Receptora y Liquidadora.</w:t>
            </w:r>
          </w:p>
        </w:tc>
        <w:tc>
          <w:tcPr>
            <w:tcW w:w="1345" w:type="pct"/>
            <w:shd w:val="clear" w:color="auto" w:fill="auto"/>
            <w:vAlign w:val="center"/>
          </w:tcPr>
          <w:p w14:paraId="536C8F13"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6B5ACBC4" w14:textId="77777777" w:rsidTr="003055CF">
        <w:trPr>
          <w:trHeight w:val="567"/>
        </w:trPr>
        <w:tc>
          <w:tcPr>
            <w:tcW w:w="1062" w:type="pct"/>
            <w:vAlign w:val="center"/>
          </w:tcPr>
          <w:p w14:paraId="1B2F3AA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38</w:t>
            </w:r>
          </w:p>
        </w:tc>
        <w:tc>
          <w:tcPr>
            <w:tcW w:w="2593" w:type="pct"/>
            <w:vAlign w:val="center"/>
          </w:tcPr>
          <w:p w14:paraId="7DEA442D"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Notificación a la Comisión Receptora y Liquidadora. </w:t>
            </w:r>
          </w:p>
        </w:tc>
        <w:tc>
          <w:tcPr>
            <w:tcW w:w="1345" w:type="pct"/>
            <w:vAlign w:val="center"/>
          </w:tcPr>
          <w:p w14:paraId="1F4669EF"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0D265315" w14:textId="77777777" w:rsidTr="003055CF">
        <w:trPr>
          <w:trHeight w:val="1587"/>
        </w:trPr>
        <w:tc>
          <w:tcPr>
            <w:tcW w:w="1062" w:type="pct"/>
            <w:vAlign w:val="center"/>
          </w:tcPr>
          <w:p w14:paraId="1548052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lastRenderedPageBreak/>
              <w:t>39</w:t>
            </w:r>
          </w:p>
        </w:tc>
        <w:tc>
          <w:tcPr>
            <w:tcW w:w="2593" w:type="pct"/>
            <w:vAlign w:val="center"/>
          </w:tcPr>
          <w:p w14:paraId="06FA9931"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La Unidad de Compras traslada el expediente a la Comisión Receptora y Liquidadora, quien deberá de realizar la verificación y entrega del bien o servicio al encargado de inventarios o almacén y conforme a lo establecido en el contrato, debiendo suscribir para el efecto el acta respectiva. </w:t>
            </w:r>
          </w:p>
        </w:tc>
        <w:tc>
          <w:tcPr>
            <w:tcW w:w="1345" w:type="pct"/>
            <w:vAlign w:val="center"/>
          </w:tcPr>
          <w:p w14:paraId="56D38F1E"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Comisión Receptora y Liquidadora / Unidad de Compras</w:t>
            </w:r>
          </w:p>
        </w:tc>
      </w:tr>
      <w:tr w:rsidR="006773F0" w:rsidRPr="006773F0" w14:paraId="5CC3A129" w14:textId="77777777" w:rsidTr="003055CF">
        <w:trPr>
          <w:trHeight w:val="850"/>
        </w:trPr>
        <w:tc>
          <w:tcPr>
            <w:tcW w:w="1062" w:type="pct"/>
            <w:vAlign w:val="center"/>
          </w:tcPr>
          <w:p w14:paraId="124E16A9"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40</w:t>
            </w:r>
          </w:p>
        </w:tc>
        <w:tc>
          <w:tcPr>
            <w:tcW w:w="2593" w:type="pct"/>
            <w:vAlign w:val="center"/>
          </w:tcPr>
          <w:p w14:paraId="58C8168D"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Traslado del expediente a la Unidad de Compras.</w:t>
            </w:r>
          </w:p>
        </w:tc>
        <w:tc>
          <w:tcPr>
            <w:tcW w:w="1345" w:type="pct"/>
            <w:vAlign w:val="center"/>
          </w:tcPr>
          <w:p w14:paraId="0F16122A"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Comisión</w:t>
            </w:r>
            <w:r w:rsidRPr="006773F0" w:rsidDel="00A70786">
              <w:rPr>
                <w:rFonts w:ascii="Arial" w:hAnsi="Arial" w:cs="Arial"/>
                <w:bCs/>
                <w:sz w:val="20"/>
                <w:szCs w:val="20"/>
                <w:lang w:val="es-ES_tradnl"/>
              </w:rPr>
              <w:t xml:space="preserve"> </w:t>
            </w:r>
            <w:r w:rsidRPr="006773F0">
              <w:rPr>
                <w:rFonts w:ascii="Arial" w:hAnsi="Arial" w:cs="Arial"/>
                <w:bCs/>
                <w:sz w:val="20"/>
                <w:szCs w:val="20"/>
                <w:lang w:val="es-ES_tradnl"/>
              </w:rPr>
              <w:t>Receptora y Liquidadora / Unidad de Compras</w:t>
            </w:r>
          </w:p>
        </w:tc>
      </w:tr>
      <w:tr w:rsidR="006773F0" w:rsidRPr="006773F0" w14:paraId="0E4CD67A" w14:textId="77777777" w:rsidTr="003055CF">
        <w:trPr>
          <w:trHeight w:val="1304"/>
        </w:trPr>
        <w:tc>
          <w:tcPr>
            <w:tcW w:w="1062" w:type="pct"/>
            <w:vAlign w:val="center"/>
          </w:tcPr>
          <w:p w14:paraId="580A7BCF"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41</w:t>
            </w:r>
          </w:p>
        </w:tc>
        <w:tc>
          <w:tcPr>
            <w:tcW w:w="2593" w:type="pct"/>
            <w:vAlign w:val="center"/>
          </w:tcPr>
          <w:p w14:paraId="253C8CD7"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traslada a la Dirección Financiera la orden de compra SIGES con los documentos de soporte, para realizar trámites correspondientes en el sistema SIGES. </w:t>
            </w:r>
          </w:p>
        </w:tc>
        <w:tc>
          <w:tcPr>
            <w:tcW w:w="1345" w:type="pct"/>
            <w:vAlign w:val="center"/>
          </w:tcPr>
          <w:p w14:paraId="1EF3E960"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y/o Encargada de Compras </w:t>
            </w:r>
          </w:p>
        </w:tc>
      </w:tr>
      <w:tr w:rsidR="006773F0" w:rsidRPr="006773F0" w14:paraId="140B04C1" w14:textId="77777777" w:rsidTr="003055CF">
        <w:trPr>
          <w:trHeight w:val="737"/>
        </w:trPr>
        <w:tc>
          <w:tcPr>
            <w:tcW w:w="1062" w:type="pct"/>
            <w:vAlign w:val="center"/>
          </w:tcPr>
          <w:p w14:paraId="34CCCE8D"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42</w:t>
            </w:r>
          </w:p>
        </w:tc>
        <w:tc>
          <w:tcPr>
            <w:tcW w:w="2593" w:type="pct"/>
            <w:vAlign w:val="center"/>
          </w:tcPr>
          <w:p w14:paraId="301CD4F6" w14:textId="77777777" w:rsidR="006773F0" w:rsidRPr="006773F0" w:rsidRDefault="006773F0" w:rsidP="006773F0">
            <w:pPr>
              <w:spacing w:after="0" w:line="240" w:lineRule="auto"/>
              <w:jc w:val="both"/>
              <w:rPr>
                <w:rFonts w:ascii="Arial" w:hAnsi="Arial" w:cs="Arial"/>
                <w:bCs/>
                <w:sz w:val="20"/>
                <w:szCs w:val="20"/>
                <w:lang w:val="es-ES_tradnl"/>
              </w:rPr>
            </w:pPr>
            <w:r w:rsidRPr="006773F0">
              <w:rPr>
                <w:rFonts w:ascii="Arial" w:hAnsi="Arial" w:cs="Arial"/>
                <w:bCs/>
                <w:sz w:val="20"/>
                <w:szCs w:val="20"/>
                <w:lang w:val="es-ES_tradnl"/>
              </w:rPr>
              <w:t>Se folia, escanea y archiva el expediente físico; a la vez se guarda una copia digital del documento.</w:t>
            </w:r>
          </w:p>
        </w:tc>
        <w:tc>
          <w:tcPr>
            <w:tcW w:w="1345" w:type="pct"/>
            <w:vAlign w:val="center"/>
          </w:tcPr>
          <w:p w14:paraId="5D229DC2"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compras </w:t>
            </w:r>
          </w:p>
        </w:tc>
      </w:tr>
      <w:tr w:rsidR="006773F0" w:rsidRPr="006773F0" w14:paraId="26077AD8" w14:textId="77777777" w:rsidTr="003055CF">
        <w:trPr>
          <w:trHeight w:val="737"/>
        </w:trPr>
        <w:tc>
          <w:tcPr>
            <w:tcW w:w="1062" w:type="pct"/>
            <w:vAlign w:val="center"/>
          </w:tcPr>
          <w:p w14:paraId="05C21B76" w14:textId="77777777" w:rsidR="006773F0" w:rsidRPr="006773F0" w:rsidRDefault="006773F0" w:rsidP="006773F0">
            <w:pPr>
              <w:spacing w:after="0" w:line="240" w:lineRule="auto"/>
              <w:jc w:val="center"/>
              <w:rPr>
                <w:rFonts w:ascii="Arial" w:hAnsi="Arial" w:cs="Arial"/>
                <w:bCs/>
                <w:sz w:val="20"/>
                <w:szCs w:val="20"/>
                <w:lang w:val="es-ES_tradnl"/>
              </w:rPr>
            </w:pPr>
            <w:r w:rsidRPr="006773F0">
              <w:rPr>
                <w:rFonts w:ascii="Arial" w:hAnsi="Arial" w:cs="Arial"/>
                <w:bCs/>
                <w:sz w:val="20"/>
                <w:szCs w:val="20"/>
                <w:lang w:val="es-ES_tradnl"/>
              </w:rPr>
              <w:t>43</w:t>
            </w:r>
          </w:p>
        </w:tc>
        <w:tc>
          <w:tcPr>
            <w:tcW w:w="2593" w:type="pct"/>
            <w:vAlign w:val="center"/>
          </w:tcPr>
          <w:p w14:paraId="02A42BF4"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345" w:type="pct"/>
            <w:vAlign w:val="center"/>
          </w:tcPr>
          <w:p w14:paraId="6F36D7F3"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08007ABA" w14:textId="77777777" w:rsidR="006773F0" w:rsidRPr="006773F0" w:rsidRDefault="006773F0" w:rsidP="006773F0">
      <w:pPr>
        <w:spacing w:after="0" w:line="240" w:lineRule="auto"/>
        <w:rPr>
          <w:sz w:val="24"/>
          <w:szCs w:val="24"/>
          <w:lang w:val="es-ES_tradnl"/>
        </w:rPr>
      </w:pPr>
    </w:p>
    <w:p w14:paraId="1570E546" w14:textId="77777777" w:rsidR="006773F0" w:rsidRPr="006773F0" w:rsidRDefault="006773F0" w:rsidP="006773F0">
      <w:pPr>
        <w:spacing w:after="0" w:line="240" w:lineRule="auto"/>
        <w:rPr>
          <w:sz w:val="24"/>
          <w:szCs w:val="24"/>
          <w:lang w:val="es-ES_tradnl"/>
        </w:rPr>
      </w:pPr>
    </w:p>
    <w:p w14:paraId="27186EA5" w14:textId="77777777" w:rsidR="006773F0" w:rsidRPr="006773F0" w:rsidRDefault="006773F0" w:rsidP="006773F0">
      <w:pPr>
        <w:spacing w:after="0" w:line="240" w:lineRule="auto"/>
        <w:rPr>
          <w:sz w:val="24"/>
          <w:szCs w:val="24"/>
          <w:lang w:val="es-ES_tradnl"/>
        </w:rPr>
      </w:pPr>
    </w:p>
    <w:p w14:paraId="6F597CF7" w14:textId="77777777" w:rsidR="006773F0" w:rsidRPr="006773F0" w:rsidRDefault="006773F0" w:rsidP="006773F0">
      <w:pPr>
        <w:spacing w:after="0" w:line="240" w:lineRule="auto"/>
        <w:rPr>
          <w:sz w:val="24"/>
          <w:szCs w:val="24"/>
          <w:lang w:val="es-ES_tradnl"/>
        </w:rPr>
      </w:pPr>
    </w:p>
    <w:p w14:paraId="571C0571" w14:textId="77777777" w:rsidR="006773F0" w:rsidRPr="006773F0" w:rsidRDefault="006773F0" w:rsidP="006773F0">
      <w:pPr>
        <w:spacing w:after="0" w:line="240" w:lineRule="auto"/>
        <w:rPr>
          <w:sz w:val="24"/>
          <w:szCs w:val="24"/>
          <w:lang w:val="es-ES_tradnl"/>
        </w:rPr>
      </w:pPr>
    </w:p>
    <w:p w14:paraId="6909A7AD" w14:textId="77777777" w:rsidR="006773F0" w:rsidRPr="006773F0" w:rsidRDefault="006773F0" w:rsidP="006773F0">
      <w:pPr>
        <w:spacing w:after="0" w:line="240" w:lineRule="auto"/>
        <w:rPr>
          <w:sz w:val="24"/>
          <w:szCs w:val="24"/>
          <w:lang w:val="es-ES_tradnl"/>
        </w:rPr>
      </w:pPr>
    </w:p>
    <w:p w14:paraId="327279B5" w14:textId="77777777" w:rsidR="006773F0" w:rsidRPr="006773F0" w:rsidRDefault="006773F0" w:rsidP="006773F0">
      <w:pPr>
        <w:spacing w:after="0" w:line="240" w:lineRule="auto"/>
        <w:rPr>
          <w:sz w:val="24"/>
          <w:szCs w:val="24"/>
          <w:lang w:val="es-ES_tradnl"/>
        </w:rPr>
      </w:pPr>
    </w:p>
    <w:p w14:paraId="6CB3D0C5" w14:textId="3E2767FC" w:rsidR="006773F0" w:rsidRDefault="006773F0" w:rsidP="006773F0">
      <w:pPr>
        <w:spacing w:after="0" w:line="240" w:lineRule="auto"/>
        <w:rPr>
          <w:sz w:val="24"/>
          <w:szCs w:val="24"/>
          <w:lang w:val="es-ES_tradnl"/>
        </w:rPr>
      </w:pPr>
    </w:p>
    <w:p w14:paraId="08CD052B" w14:textId="3C4BF533" w:rsidR="006773F0" w:rsidRDefault="006773F0" w:rsidP="006773F0">
      <w:pPr>
        <w:spacing w:after="0" w:line="240" w:lineRule="auto"/>
        <w:rPr>
          <w:sz w:val="24"/>
          <w:szCs w:val="24"/>
          <w:lang w:val="es-ES_tradnl"/>
        </w:rPr>
      </w:pPr>
    </w:p>
    <w:p w14:paraId="490A704E" w14:textId="308344D1" w:rsidR="006773F0" w:rsidRDefault="006773F0" w:rsidP="006773F0">
      <w:pPr>
        <w:spacing w:after="0" w:line="240" w:lineRule="auto"/>
        <w:rPr>
          <w:sz w:val="24"/>
          <w:szCs w:val="24"/>
          <w:lang w:val="es-ES_tradnl"/>
        </w:rPr>
      </w:pPr>
    </w:p>
    <w:p w14:paraId="36F3CFA8" w14:textId="42722FAE" w:rsidR="006773F0" w:rsidRDefault="006773F0" w:rsidP="006773F0">
      <w:pPr>
        <w:spacing w:after="0" w:line="240" w:lineRule="auto"/>
        <w:rPr>
          <w:sz w:val="24"/>
          <w:szCs w:val="24"/>
          <w:lang w:val="es-ES_tradnl"/>
        </w:rPr>
      </w:pPr>
    </w:p>
    <w:p w14:paraId="319C0346" w14:textId="49365ED5" w:rsidR="006773F0" w:rsidRDefault="006773F0" w:rsidP="006773F0">
      <w:pPr>
        <w:spacing w:after="0" w:line="240" w:lineRule="auto"/>
        <w:rPr>
          <w:sz w:val="24"/>
          <w:szCs w:val="24"/>
          <w:lang w:val="es-ES_tradnl"/>
        </w:rPr>
      </w:pPr>
    </w:p>
    <w:p w14:paraId="45E0F961" w14:textId="62CBDC92" w:rsidR="006773F0" w:rsidRDefault="006773F0" w:rsidP="006773F0">
      <w:pPr>
        <w:spacing w:after="0" w:line="240" w:lineRule="auto"/>
        <w:rPr>
          <w:sz w:val="24"/>
          <w:szCs w:val="24"/>
          <w:lang w:val="es-ES_tradnl"/>
        </w:rPr>
      </w:pPr>
    </w:p>
    <w:p w14:paraId="41D9C12E" w14:textId="59D4CA04" w:rsidR="006773F0" w:rsidRDefault="006773F0" w:rsidP="006773F0">
      <w:pPr>
        <w:spacing w:after="0" w:line="240" w:lineRule="auto"/>
        <w:rPr>
          <w:sz w:val="24"/>
          <w:szCs w:val="24"/>
          <w:lang w:val="es-ES_tradnl"/>
        </w:rPr>
      </w:pPr>
    </w:p>
    <w:p w14:paraId="5356E028" w14:textId="46E23D2A" w:rsidR="006773F0" w:rsidRDefault="006773F0" w:rsidP="006773F0">
      <w:pPr>
        <w:spacing w:after="0" w:line="240" w:lineRule="auto"/>
        <w:rPr>
          <w:sz w:val="24"/>
          <w:szCs w:val="24"/>
          <w:lang w:val="es-ES_tradnl"/>
        </w:rPr>
      </w:pPr>
    </w:p>
    <w:p w14:paraId="70515DE7" w14:textId="7C8C6B76" w:rsidR="006773F0" w:rsidRDefault="006773F0" w:rsidP="006773F0">
      <w:pPr>
        <w:spacing w:after="0" w:line="240" w:lineRule="auto"/>
        <w:rPr>
          <w:sz w:val="24"/>
          <w:szCs w:val="24"/>
          <w:lang w:val="es-ES_tradnl"/>
        </w:rPr>
      </w:pPr>
    </w:p>
    <w:p w14:paraId="32039A82" w14:textId="77777777" w:rsidR="006773F0" w:rsidRPr="006773F0" w:rsidRDefault="006773F0" w:rsidP="006773F0">
      <w:pPr>
        <w:spacing w:after="0" w:line="240" w:lineRule="auto"/>
        <w:rPr>
          <w:sz w:val="24"/>
          <w:szCs w:val="24"/>
          <w:lang w:val="es-ES_tradnl"/>
        </w:rPr>
      </w:pPr>
    </w:p>
    <w:p w14:paraId="495D025D" w14:textId="77777777" w:rsidR="006773F0" w:rsidRPr="006773F0" w:rsidRDefault="006773F0" w:rsidP="006773F0">
      <w:pPr>
        <w:spacing w:after="0" w:line="240" w:lineRule="auto"/>
        <w:rPr>
          <w:sz w:val="24"/>
          <w:szCs w:val="24"/>
          <w:lang w:val="es-ES_tradnl"/>
        </w:rPr>
      </w:pPr>
    </w:p>
    <w:p w14:paraId="103079BD" w14:textId="77777777" w:rsidR="006773F0" w:rsidRPr="006773F0" w:rsidRDefault="006773F0" w:rsidP="006773F0">
      <w:pPr>
        <w:spacing w:after="0" w:line="240" w:lineRule="auto"/>
        <w:rPr>
          <w:sz w:val="24"/>
          <w:szCs w:val="24"/>
          <w:lang w:val="es-ES_tradnl"/>
        </w:rPr>
      </w:pPr>
    </w:p>
    <w:p w14:paraId="2EBAF3DF" w14:textId="77777777" w:rsidR="006773F0" w:rsidRPr="006773F0" w:rsidRDefault="006773F0" w:rsidP="006773F0">
      <w:pPr>
        <w:spacing w:after="0" w:line="240" w:lineRule="auto"/>
        <w:rPr>
          <w:sz w:val="24"/>
          <w:szCs w:val="24"/>
          <w:lang w:val="es-ES_tradnl"/>
        </w:rPr>
      </w:pPr>
    </w:p>
    <w:p w14:paraId="552A6BEE" w14:textId="77777777" w:rsidR="006773F0" w:rsidRPr="006773F0" w:rsidRDefault="006773F0" w:rsidP="006773F0">
      <w:pPr>
        <w:spacing w:after="0" w:line="240" w:lineRule="auto"/>
        <w:rPr>
          <w:sz w:val="24"/>
          <w:szCs w:val="24"/>
          <w:lang w:val="es-ES_tradnl"/>
        </w:rPr>
      </w:pPr>
    </w:p>
    <w:p w14:paraId="577B72F5" w14:textId="77777777" w:rsidR="006773F0" w:rsidRPr="006773F0" w:rsidRDefault="006773F0" w:rsidP="006773F0">
      <w:pPr>
        <w:spacing w:after="0" w:line="240" w:lineRule="auto"/>
        <w:rPr>
          <w:sz w:val="24"/>
          <w:szCs w:val="24"/>
          <w:lang w:val="es-ES_tradnl"/>
        </w:rPr>
      </w:pPr>
    </w:p>
    <w:p w14:paraId="35F6179E" w14:textId="77777777" w:rsidR="006773F0" w:rsidRPr="006773F0" w:rsidRDefault="006773F0" w:rsidP="006773F0">
      <w:pPr>
        <w:spacing w:after="0" w:line="240" w:lineRule="auto"/>
        <w:rPr>
          <w:sz w:val="24"/>
          <w:szCs w:val="24"/>
          <w:lang w:val="es-ES_tradnl"/>
        </w:rPr>
      </w:pPr>
    </w:p>
    <w:p w14:paraId="3CF4D07B" w14:textId="77777777" w:rsidR="006773F0" w:rsidRPr="006773F0" w:rsidRDefault="006773F0" w:rsidP="006773F0">
      <w:pPr>
        <w:spacing w:after="0" w:line="240" w:lineRule="auto"/>
        <w:rPr>
          <w:sz w:val="24"/>
          <w:szCs w:val="24"/>
          <w:lang w:val="es-ES_tradnl"/>
        </w:rPr>
      </w:pPr>
    </w:p>
    <w:p w14:paraId="16EECE7C" w14:textId="77777777" w:rsidR="006773F0" w:rsidRPr="006773F0" w:rsidRDefault="006773F0" w:rsidP="006773F0">
      <w:pPr>
        <w:tabs>
          <w:tab w:val="left" w:pos="6240"/>
        </w:tabs>
        <w:spacing w:after="0" w:line="240" w:lineRule="auto"/>
        <w:rPr>
          <w:rFonts w:ascii="Arial" w:hAnsi="Arial" w:cs="Arial"/>
          <w:b/>
          <w:lang w:val="es-ES_tradnl"/>
        </w:rPr>
      </w:pPr>
      <w:r w:rsidRPr="006773F0">
        <w:rPr>
          <w:rFonts w:ascii="Arial" w:hAnsi="Arial" w:cs="Arial"/>
          <w:b/>
          <w:lang w:val="es-ES_tradnl"/>
        </w:rPr>
        <w:t>7.7 NEGOCIACIÓN ENTRE LAS ENTIDADES DEL SECTOR PÚBLICO</w:t>
      </w:r>
    </w:p>
    <w:p w14:paraId="62742FAE" w14:textId="77777777" w:rsidR="006773F0" w:rsidRPr="006773F0" w:rsidRDefault="006773F0" w:rsidP="006773F0">
      <w:pPr>
        <w:tabs>
          <w:tab w:val="left" w:pos="6240"/>
        </w:tabs>
        <w:spacing w:after="0" w:line="240" w:lineRule="auto"/>
        <w:rPr>
          <w:rFonts w:ascii="Arial" w:hAnsi="Arial" w:cs="Arial"/>
          <w:sz w:val="16"/>
          <w:szCs w:val="24"/>
          <w:lang w:val="es-ES_tradnl"/>
        </w:rPr>
      </w:pPr>
    </w:p>
    <w:p w14:paraId="1E560EBD" w14:textId="77777777" w:rsidR="006773F0" w:rsidRPr="006773F0" w:rsidRDefault="006773F0" w:rsidP="006773F0">
      <w:pPr>
        <w:tabs>
          <w:tab w:val="left" w:pos="6240"/>
        </w:tabs>
        <w:spacing w:after="0" w:line="240" w:lineRule="auto"/>
        <w:rPr>
          <w:rFonts w:ascii="Arial" w:hAnsi="Arial" w:cs="Arial"/>
          <w:sz w:val="16"/>
          <w:szCs w:val="24"/>
          <w:lang w:val="es-ES_tradnl"/>
        </w:rPr>
      </w:pPr>
    </w:p>
    <w:p w14:paraId="66802B0B" w14:textId="77777777" w:rsidR="006773F0" w:rsidRPr="006773F0" w:rsidRDefault="006773F0" w:rsidP="006773F0">
      <w:pPr>
        <w:tabs>
          <w:tab w:val="left" w:pos="6240"/>
        </w:tabs>
        <w:spacing w:after="0" w:line="240" w:lineRule="auto"/>
        <w:jc w:val="both"/>
        <w:rPr>
          <w:rFonts w:ascii="Arial" w:hAnsi="Arial" w:cs="Arial"/>
          <w:sz w:val="16"/>
          <w:szCs w:val="24"/>
          <w:lang w:val="es-ES_tradnl"/>
        </w:rPr>
      </w:pPr>
      <w:r w:rsidRPr="006773F0">
        <w:rPr>
          <w:rFonts w:ascii="Arial" w:hAnsi="Arial" w:cs="Arial"/>
          <w:sz w:val="24"/>
          <w:szCs w:val="24"/>
          <w:lang w:val="es-ES_tradnl"/>
        </w:rPr>
        <w:t>De conformidad con el artículo 2 de la Ley de Contrataciones del Estado, se autoriza la adquisición de bienes, servicios personales y no personales y de suministros entre las dependencias de los organismos del Estado y entre éstas y las entidades descentralizadas, autónomas, unidades ejecutoras y las municipalidades, las cuales se regulan conforme lo establezca el reglamento de esa Ley.</w:t>
      </w:r>
    </w:p>
    <w:p w14:paraId="5E0042A6" w14:textId="77777777" w:rsidR="006773F0" w:rsidRPr="006773F0" w:rsidRDefault="006773F0" w:rsidP="006773F0">
      <w:pPr>
        <w:spacing w:after="0" w:line="240" w:lineRule="auto"/>
        <w:rPr>
          <w:sz w:val="24"/>
          <w:szCs w:val="24"/>
          <w:lang w:val="es-ES_tradnl"/>
        </w:rPr>
      </w:pPr>
    </w:p>
    <w:tbl>
      <w:tblPr>
        <w:tblpPr w:leftFromText="141" w:rightFromText="141" w:vertAnchor="text" w:tblpY="1"/>
        <w:tblOverlap w:val="never"/>
        <w:tblW w:w="500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836"/>
        <w:gridCol w:w="5066"/>
        <w:gridCol w:w="1926"/>
      </w:tblGrid>
      <w:tr w:rsidR="006773F0" w:rsidRPr="006773F0" w14:paraId="5F24C6B3" w14:textId="77777777" w:rsidTr="003055CF">
        <w:trPr>
          <w:cantSplit/>
          <w:trHeight w:val="287"/>
          <w:tblHeader/>
        </w:trPr>
        <w:tc>
          <w:tcPr>
            <w:tcW w:w="5000" w:type="pct"/>
            <w:gridSpan w:val="3"/>
            <w:shd w:val="clear" w:color="auto" w:fill="F2F2F2" w:themeFill="background1" w:themeFillShade="F2"/>
          </w:tcPr>
          <w:p w14:paraId="4B09CB99" w14:textId="77777777" w:rsidR="006773F0" w:rsidRPr="006773F0" w:rsidRDefault="006773F0" w:rsidP="006773F0">
            <w:pPr>
              <w:spacing w:before="120" w:after="120" w:line="240" w:lineRule="auto"/>
              <w:jc w:val="center"/>
              <w:rPr>
                <w:rFonts w:ascii="Arial" w:hAnsi="Arial" w:cs="Arial"/>
                <w:b/>
                <w:bCs/>
                <w:sz w:val="24"/>
                <w:szCs w:val="24"/>
                <w:lang w:val="es-ES_tradnl"/>
              </w:rPr>
            </w:pPr>
            <w:bookmarkStart w:id="44" w:name="_Hlk140490624"/>
            <w:r w:rsidRPr="006773F0">
              <w:rPr>
                <w:rFonts w:ascii="Arial" w:hAnsi="Arial" w:cs="Arial"/>
                <w:b/>
                <w:bCs/>
                <w:sz w:val="24"/>
                <w:szCs w:val="24"/>
                <w:lang w:val="es-ES_tradnl"/>
              </w:rPr>
              <w:t>CONTRATACIONES ENTRE ENTIDADES PÚBLICAS</w:t>
            </w:r>
          </w:p>
          <w:p w14:paraId="51D478A2" w14:textId="77777777" w:rsidR="006773F0" w:rsidRPr="006773F0" w:rsidRDefault="006773F0" w:rsidP="006773F0">
            <w:pPr>
              <w:spacing w:before="120" w:after="120" w:line="240" w:lineRule="auto"/>
              <w:jc w:val="center"/>
              <w:rPr>
                <w:rFonts w:ascii="Arial" w:hAnsi="Arial" w:cs="Arial"/>
                <w:b/>
                <w:color w:val="000000" w:themeColor="text1"/>
                <w:lang w:val="es-ES_tradnl"/>
              </w:rPr>
            </w:pPr>
            <w:r w:rsidRPr="006773F0">
              <w:rPr>
                <w:rFonts w:ascii="Arial" w:hAnsi="Arial" w:cs="Arial"/>
                <w:b/>
                <w:color w:val="000000" w:themeColor="text1"/>
                <w:szCs w:val="24"/>
                <w:lang w:val="es-ES_tradnl"/>
              </w:rPr>
              <w:t>NEGOCIACIONES ENTRE LAS ENTIDADES DEL SECTOR PÚBLICO</w:t>
            </w:r>
          </w:p>
        </w:tc>
      </w:tr>
      <w:tr w:rsidR="006773F0" w:rsidRPr="006773F0" w14:paraId="71BBA047" w14:textId="77777777" w:rsidTr="003055CF">
        <w:trPr>
          <w:cantSplit/>
          <w:trHeight w:val="287"/>
          <w:tblHeader/>
        </w:trPr>
        <w:tc>
          <w:tcPr>
            <w:tcW w:w="1040" w:type="pct"/>
            <w:shd w:val="clear" w:color="auto" w:fill="0485D0"/>
          </w:tcPr>
          <w:p w14:paraId="20E7B7CA"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PASO</w:t>
            </w:r>
          </w:p>
        </w:tc>
        <w:tc>
          <w:tcPr>
            <w:tcW w:w="2869" w:type="pct"/>
            <w:shd w:val="clear" w:color="auto" w:fill="0485D0"/>
            <w:vAlign w:val="center"/>
          </w:tcPr>
          <w:p w14:paraId="74829666"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DESCRIPCIÓN DE ACTIVIDAD</w:t>
            </w:r>
          </w:p>
        </w:tc>
        <w:tc>
          <w:tcPr>
            <w:tcW w:w="1090" w:type="pct"/>
            <w:shd w:val="clear" w:color="auto" w:fill="0485D0"/>
          </w:tcPr>
          <w:p w14:paraId="50D0B4F9"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RESPONSABLE/ PARTICIPANTES</w:t>
            </w:r>
          </w:p>
        </w:tc>
      </w:tr>
      <w:tr w:rsidR="006773F0" w:rsidRPr="006773F0" w14:paraId="138ACB17" w14:textId="77777777" w:rsidTr="003055CF">
        <w:trPr>
          <w:trHeight w:val="792"/>
        </w:trPr>
        <w:tc>
          <w:tcPr>
            <w:tcW w:w="1040" w:type="pct"/>
          </w:tcPr>
          <w:p w14:paraId="4600AC3E"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1</w:t>
            </w:r>
          </w:p>
        </w:tc>
        <w:tc>
          <w:tcPr>
            <w:tcW w:w="2869" w:type="pct"/>
            <w:shd w:val="clear" w:color="auto" w:fill="auto"/>
            <w:vAlign w:val="center"/>
          </w:tcPr>
          <w:p w14:paraId="22DCA875"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Solicitud de Compra de bienes, suministros y servicios </w:t>
            </w:r>
          </w:p>
        </w:tc>
        <w:tc>
          <w:tcPr>
            <w:tcW w:w="1090" w:type="pct"/>
            <w:shd w:val="clear" w:color="auto" w:fill="auto"/>
            <w:vAlign w:val="center"/>
          </w:tcPr>
          <w:p w14:paraId="0637537E"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Solicitante</w:t>
            </w:r>
          </w:p>
        </w:tc>
      </w:tr>
      <w:tr w:rsidR="006773F0" w:rsidRPr="006773F0" w14:paraId="2EBC5203" w14:textId="77777777" w:rsidTr="003055CF">
        <w:trPr>
          <w:trHeight w:val="500"/>
        </w:trPr>
        <w:tc>
          <w:tcPr>
            <w:tcW w:w="1040" w:type="pct"/>
          </w:tcPr>
          <w:p w14:paraId="4E9DDB51"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2</w:t>
            </w:r>
          </w:p>
        </w:tc>
        <w:tc>
          <w:tcPr>
            <w:tcW w:w="2869" w:type="pct"/>
            <w:shd w:val="clear" w:color="auto" w:fill="auto"/>
            <w:vAlign w:val="center"/>
          </w:tcPr>
          <w:p w14:paraId="18F3817A"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Pedido de Compra de bienes, suministros y servicios</w:t>
            </w:r>
          </w:p>
        </w:tc>
        <w:tc>
          <w:tcPr>
            <w:tcW w:w="1090" w:type="pct"/>
            <w:shd w:val="clear" w:color="auto" w:fill="auto"/>
            <w:vAlign w:val="center"/>
          </w:tcPr>
          <w:p w14:paraId="50BAF0FF"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Solicitante/ unidad de Compras </w:t>
            </w:r>
          </w:p>
        </w:tc>
      </w:tr>
      <w:tr w:rsidR="006773F0" w:rsidRPr="006773F0" w14:paraId="513AE4A5" w14:textId="77777777" w:rsidTr="003055CF">
        <w:trPr>
          <w:trHeight w:val="497"/>
        </w:trPr>
        <w:tc>
          <w:tcPr>
            <w:tcW w:w="1040" w:type="pct"/>
          </w:tcPr>
          <w:p w14:paraId="09A2FBBC"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869" w:type="pct"/>
            <w:shd w:val="clear" w:color="auto" w:fill="auto"/>
            <w:vAlign w:val="center"/>
          </w:tcPr>
          <w:p w14:paraId="4CA00914"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Publicación del Proceso en el sistema de Guatecompras </w:t>
            </w:r>
          </w:p>
        </w:tc>
        <w:tc>
          <w:tcPr>
            <w:tcW w:w="1090" w:type="pct"/>
            <w:shd w:val="clear" w:color="auto" w:fill="auto"/>
            <w:vAlign w:val="center"/>
          </w:tcPr>
          <w:p w14:paraId="32891D6E"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la Unidad </w:t>
            </w:r>
            <w:r w:rsidRPr="006773F0">
              <w:rPr>
                <w:rFonts w:ascii="Arial" w:hAnsi="Arial" w:cs="Arial"/>
                <w:sz w:val="20"/>
                <w:szCs w:val="20"/>
                <w:lang w:val="es-ES_tradnl"/>
              </w:rPr>
              <w:t>de Compras</w:t>
            </w:r>
          </w:p>
        </w:tc>
      </w:tr>
      <w:tr w:rsidR="006773F0" w:rsidRPr="006773F0" w14:paraId="1E2A4DD8" w14:textId="77777777" w:rsidTr="003055CF">
        <w:trPr>
          <w:trHeight w:val="497"/>
        </w:trPr>
        <w:tc>
          <w:tcPr>
            <w:tcW w:w="1040" w:type="pct"/>
          </w:tcPr>
          <w:p w14:paraId="5B62660E"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4</w:t>
            </w:r>
          </w:p>
        </w:tc>
        <w:tc>
          <w:tcPr>
            <w:tcW w:w="2869" w:type="pct"/>
            <w:shd w:val="clear" w:color="auto" w:fill="auto"/>
            <w:vAlign w:val="center"/>
          </w:tcPr>
          <w:p w14:paraId="68F2184D" w14:textId="77777777" w:rsidR="006773F0" w:rsidRPr="006773F0" w:rsidRDefault="006773F0" w:rsidP="006773F0">
            <w:pPr>
              <w:spacing w:before="120" w:after="120" w:line="240" w:lineRule="auto"/>
              <w:jc w:val="both"/>
              <w:rPr>
                <w:rFonts w:ascii="Arial" w:hAnsi="Arial" w:cs="Arial"/>
                <w:sz w:val="24"/>
                <w:szCs w:val="24"/>
                <w:lang w:val="es-ES_tradnl"/>
              </w:rPr>
            </w:pPr>
            <w:r w:rsidRPr="006773F0">
              <w:rPr>
                <w:rFonts w:ascii="Arial" w:hAnsi="Arial" w:cs="Arial"/>
                <w:bCs/>
                <w:sz w:val="20"/>
                <w:szCs w:val="20"/>
                <w:lang w:val="es-ES_tradnl"/>
              </w:rPr>
              <w:t xml:space="preserve">Solicitud de Cotización con base a lo solicitado </w:t>
            </w:r>
          </w:p>
        </w:tc>
        <w:tc>
          <w:tcPr>
            <w:tcW w:w="1090" w:type="pct"/>
            <w:shd w:val="clear" w:color="auto" w:fill="auto"/>
            <w:vAlign w:val="center"/>
          </w:tcPr>
          <w:p w14:paraId="2A9B2D6C"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Asistente de la Unidad de compras </w:t>
            </w:r>
          </w:p>
        </w:tc>
      </w:tr>
      <w:bookmarkEnd w:id="44"/>
      <w:tr w:rsidR="006773F0" w:rsidRPr="006773F0" w14:paraId="64A0DF94" w14:textId="77777777" w:rsidTr="003055CF">
        <w:trPr>
          <w:trHeight w:val="692"/>
        </w:trPr>
        <w:tc>
          <w:tcPr>
            <w:tcW w:w="1040" w:type="pct"/>
          </w:tcPr>
          <w:p w14:paraId="57F9277E" w14:textId="77777777" w:rsidR="006773F0" w:rsidRPr="006773F0" w:rsidRDefault="006773F0" w:rsidP="006773F0">
            <w:pPr>
              <w:spacing w:after="0" w:line="276"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869" w:type="pct"/>
            <w:shd w:val="clear" w:color="auto" w:fill="auto"/>
            <w:vAlign w:val="center"/>
          </w:tcPr>
          <w:p w14:paraId="0C6CE651"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Evaluación del proceso en el sistema de Guatecompras </w:t>
            </w:r>
          </w:p>
        </w:tc>
        <w:tc>
          <w:tcPr>
            <w:tcW w:w="1090" w:type="pct"/>
            <w:shd w:val="clear" w:color="auto" w:fill="auto"/>
            <w:vAlign w:val="center"/>
          </w:tcPr>
          <w:p w14:paraId="48CC6739"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la Unidad </w:t>
            </w:r>
            <w:r w:rsidRPr="006773F0">
              <w:rPr>
                <w:rFonts w:ascii="Arial" w:hAnsi="Arial" w:cs="Arial"/>
                <w:sz w:val="20"/>
                <w:szCs w:val="20"/>
                <w:lang w:val="es-ES_tradnl"/>
              </w:rPr>
              <w:t>de Compras</w:t>
            </w:r>
          </w:p>
        </w:tc>
      </w:tr>
      <w:tr w:rsidR="006773F0" w:rsidRPr="006773F0" w14:paraId="5D131CF5" w14:textId="77777777" w:rsidTr="003055CF">
        <w:trPr>
          <w:trHeight w:val="1017"/>
        </w:trPr>
        <w:tc>
          <w:tcPr>
            <w:tcW w:w="1040" w:type="pct"/>
          </w:tcPr>
          <w:p w14:paraId="0AAE23DC"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6</w:t>
            </w:r>
          </w:p>
        </w:tc>
        <w:tc>
          <w:tcPr>
            <w:tcW w:w="2869" w:type="pct"/>
            <w:shd w:val="clear" w:color="auto" w:fill="auto"/>
            <w:vAlign w:val="center"/>
          </w:tcPr>
          <w:p w14:paraId="55A26266"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Adjudicación y Finalización del evento en el sistema de Guatecompras </w:t>
            </w:r>
          </w:p>
        </w:tc>
        <w:tc>
          <w:tcPr>
            <w:tcW w:w="1090" w:type="pct"/>
            <w:shd w:val="clear" w:color="auto" w:fill="auto"/>
          </w:tcPr>
          <w:p w14:paraId="51A5B4BA"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Unidad de Compras </w:t>
            </w:r>
          </w:p>
        </w:tc>
      </w:tr>
      <w:tr w:rsidR="006773F0" w:rsidRPr="006773F0" w14:paraId="5F9F845B" w14:textId="77777777" w:rsidTr="003055CF">
        <w:trPr>
          <w:trHeight w:val="693"/>
        </w:trPr>
        <w:tc>
          <w:tcPr>
            <w:tcW w:w="1040" w:type="pct"/>
          </w:tcPr>
          <w:p w14:paraId="414AD798"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7</w:t>
            </w:r>
          </w:p>
        </w:tc>
        <w:tc>
          <w:tcPr>
            <w:tcW w:w="2869" w:type="pct"/>
            <w:shd w:val="clear" w:color="auto" w:fill="auto"/>
            <w:vAlign w:val="center"/>
          </w:tcPr>
          <w:p w14:paraId="6F3DADF8"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Oficio para solicitud de entrega de póliza de seguros </w:t>
            </w:r>
          </w:p>
        </w:tc>
        <w:tc>
          <w:tcPr>
            <w:tcW w:w="1090" w:type="pct"/>
            <w:shd w:val="clear" w:color="auto" w:fill="auto"/>
          </w:tcPr>
          <w:p w14:paraId="2C47F570" w14:textId="77777777" w:rsidR="006773F0" w:rsidRPr="006773F0" w:rsidRDefault="006773F0" w:rsidP="006773F0">
            <w:pPr>
              <w:spacing w:before="240" w:after="240" w:line="240" w:lineRule="auto"/>
              <w:jc w:val="center"/>
              <w:rPr>
                <w:rFonts w:ascii="Arial" w:hAnsi="Arial" w:cs="Arial"/>
                <w:sz w:val="20"/>
                <w:szCs w:val="20"/>
                <w:lang w:val="es-ES_tradnl"/>
              </w:rPr>
            </w:pPr>
            <w:r w:rsidRPr="006773F0">
              <w:rPr>
                <w:rFonts w:ascii="Arial" w:hAnsi="Arial" w:cs="Arial"/>
                <w:sz w:val="20"/>
                <w:szCs w:val="20"/>
                <w:lang w:val="es-ES_tradnl"/>
              </w:rPr>
              <w:t xml:space="preserve">Asistente de la Unidad de Compras </w:t>
            </w:r>
          </w:p>
        </w:tc>
      </w:tr>
      <w:tr w:rsidR="006773F0" w:rsidRPr="006773F0" w14:paraId="0376276A" w14:textId="77777777" w:rsidTr="003055CF">
        <w:trPr>
          <w:trHeight w:val="748"/>
        </w:trPr>
        <w:tc>
          <w:tcPr>
            <w:tcW w:w="1040" w:type="pct"/>
          </w:tcPr>
          <w:p w14:paraId="05A57985"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8</w:t>
            </w:r>
          </w:p>
        </w:tc>
        <w:tc>
          <w:tcPr>
            <w:tcW w:w="2869" w:type="pct"/>
            <w:shd w:val="clear" w:color="auto" w:fill="auto"/>
            <w:vAlign w:val="center"/>
          </w:tcPr>
          <w:p w14:paraId="38338A5B" w14:textId="77777777" w:rsidR="006773F0" w:rsidRPr="006773F0" w:rsidRDefault="006773F0" w:rsidP="006773F0">
            <w:pPr>
              <w:spacing w:before="240" w:after="240" w:line="240" w:lineRule="auto"/>
              <w:jc w:val="both"/>
              <w:rPr>
                <w:rFonts w:ascii="Arial" w:hAnsi="Arial" w:cs="Arial"/>
                <w:bCs/>
                <w:sz w:val="20"/>
                <w:szCs w:val="20"/>
                <w:lang w:val="es-ES_tradnl"/>
              </w:rPr>
            </w:pPr>
            <w:r w:rsidRPr="006773F0">
              <w:rPr>
                <w:rFonts w:ascii="Arial" w:hAnsi="Arial" w:cs="Arial"/>
                <w:bCs/>
                <w:sz w:val="20"/>
                <w:szCs w:val="20"/>
                <w:lang w:val="es-ES_tradnl"/>
              </w:rPr>
              <w:t>Todas las actividades del proceso, están bajo la verificación y supervisión de la encargada de la Unidad de Compras y el visto bueno de la Secretaría General.</w:t>
            </w:r>
          </w:p>
        </w:tc>
        <w:tc>
          <w:tcPr>
            <w:tcW w:w="1090" w:type="pct"/>
            <w:shd w:val="clear" w:color="auto" w:fill="auto"/>
            <w:vAlign w:val="center"/>
          </w:tcPr>
          <w:p w14:paraId="2C4F90E3" w14:textId="77777777" w:rsidR="006773F0" w:rsidRPr="006773F0" w:rsidRDefault="006773F0" w:rsidP="006773F0">
            <w:pPr>
              <w:spacing w:after="24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 Visto Bueno Secretaría General</w:t>
            </w:r>
          </w:p>
        </w:tc>
      </w:tr>
    </w:tbl>
    <w:p w14:paraId="66D2C3E7" w14:textId="77777777" w:rsidR="006773F0" w:rsidRPr="006773F0" w:rsidRDefault="006773F0" w:rsidP="006773F0">
      <w:pPr>
        <w:spacing w:after="0" w:line="240" w:lineRule="auto"/>
        <w:rPr>
          <w:sz w:val="24"/>
          <w:szCs w:val="24"/>
          <w:lang w:val="es-ES_tradnl"/>
        </w:rPr>
      </w:pPr>
    </w:p>
    <w:p w14:paraId="3EB2702D" w14:textId="77777777" w:rsidR="006773F0" w:rsidRPr="006773F0" w:rsidRDefault="006773F0" w:rsidP="006773F0">
      <w:pPr>
        <w:spacing w:after="0" w:line="240" w:lineRule="auto"/>
        <w:rPr>
          <w:sz w:val="24"/>
          <w:szCs w:val="24"/>
          <w:lang w:val="es-ES_tradnl"/>
        </w:rPr>
      </w:pPr>
    </w:p>
    <w:p w14:paraId="5E864078" w14:textId="77777777" w:rsidR="006773F0" w:rsidRPr="006773F0" w:rsidRDefault="006773F0" w:rsidP="006773F0">
      <w:pPr>
        <w:spacing w:after="0" w:line="240" w:lineRule="auto"/>
        <w:rPr>
          <w:sz w:val="24"/>
          <w:szCs w:val="24"/>
          <w:lang w:val="es-ES_tradnl"/>
        </w:rPr>
      </w:pPr>
    </w:p>
    <w:p w14:paraId="5F64186E" w14:textId="3ACC8C4C" w:rsidR="006773F0" w:rsidRPr="006773F0" w:rsidRDefault="00081266" w:rsidP="006773F0">
      <w:pPr>
        <w:spacing w:after="0" w:line="240" w:lineRule="auto"/>
        <w:rPr>
          <w:sz w:val="24"/>
          <w:szCs w:val="24"/>
          <w:lang w:val="es-ES_tradnl"/>
        </w:rPr>
      </w:pPr>
      <w:r>
        <w:rPr>
          <w:rFonts w:ascii="Arial" w:hAnsi="Arial" w:cs="Arial"/>
          <w:b/>
          <w:noProof/>
        </w:rPr>
        <w:lastRenderedPageBreak/>
        <mc:AlternateContent>
          <mc:Choice Requires="wps">
            <w:drawing>
              <wp:anchor distT="0" distB="0" distL="114300" distR="114300" simplePos="0" relativeHeight="251660288" behindDoc="0" locked="0" layoutInCell="1" allowOverlap="1" wp14:anchorId="123A2667" wp14:editId="75C405AF">
                <wp:simplePos x="0" y="0"/>
                <wp:positionH relativeFrom="column">
                  <wp:posOffset>-156210</wp:posOffset>
                </wp:positionH>
                <wp:positionV relativeFrom="paragraph">
                  <wp:posOffset>168910</wp:posOffset>
                </wp:positionV>
                <wp:extent cx="371475" cy="219075"/>
                <wp:effectExtent l="0" t="0" r="9525" b="9525"/>
                <wp:wrapNone/>
                <wp:docPr id="4" name="Rectángulo 4"/>
                <wp:cNvGraphicFramePr/>
                <a:graphic xmlns:a="http://schemas.openxmlformats.org/drawingml/2006/main">
                  <a:graphicData uri="http://schemas.microsoft.com/office/word/2010/wordprocessingShape">
                    <wps:wsp>
                      <wps:cNvSpPr/>
                      <wps:spPr>
                        <a:xfrm>
                          <a:off x="0" y="0"/>
                          <a:ext cx="371475" cy="2190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3A7AD41" w14:textId="1A0E64E7" w:rsidR="00861DC2" w:rsidRPr="00081266" w:rsidRDefault="00861DC2" w:rsidP="00081266">
                            <w:pPr>
                              <w:jc w:val="right"/>
                              <w:rPr>
                                <w:lang w:val="es-MX"/>
                              </w:rPr>
                            </w:pPr>
                            <w:r>
                              <w:rPr>
                                <w:lang w:val="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A2667" id="Rectángulo 4" o:spid="_x0000_s1027" style="position:absolute;margin-left:-12.3pt;margin-top:13.3pt;width:29.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" fillcolor="white [3201]" stroked="f" strokeweight="1pt">
                <v:textbox>
                  <w:txbxContent>
                    <w:p w14:paraId="73A7AD41" w14:textId="1A0E64E7" w:rsidR="00861DC2" w:rsidRPr="00081266" w:rsidRDefault="00861DC2" w:rsidP="00081266">
                      <w:pPr>
                        <w:jc w:val="right"/>
                        <w:rPr>
                          <w:lang w:val="es-MX"/>
                        </w:rPr>
                      </w:pPr>
                      <w:r>
                        <w:rPr>
                          <w:lang w:val="es-MX"/>
                        </w:rPr>
                        <w:t>*</w:t>
                      </w:r>
                    </w:p>
                  </w:txbxContent>
                </v:textbox>
              </v:rect>
            </w:pict>
          </mc:Fallback>
        </mc:AlternateContent>
      </w:r>
    </w:p>
    <w:p w14:paraId="1E0A0FD3" w14:textId="6671E78A" w:rsidR="006773F0" w:rsidRPr="003055CF" w:rsidRDefault="00081266" w:rsidP="003055CF">
      <w:pPr>
        <w:pStyle w:val="Prrafodelista"/>
        <w:numPr>
          <w:ilvl w:val="0"/>
          <w:numId w:val="19"/>
        </w:numPr>
        <w:rPr>
          <w:rFonts w:ascii="Arial" w:hAnsi="Arial" w:cs="Arial"/>
          <w:b/>
        </w:rPr>
      </w:pPr>
      <w:r>
        <w:rPr>
          <w:rFonts w:ascii="Arial" w:hAnsi="Arial" w:cs="Arial"/>
          <w:b/>
        </w:rPr>
        <w:t xml:space="preserve"> </w:t>
      </w:r>
      <w:r w:rsidR="006773F0" w:rsidRPr="003055CF">
        <w:rPr>
          <w:rFonts w:ascii="Arial" w:hAnsi="Arial" w:cs="Arial"/>
          <w:b/>
        </w:rPr>
        <w:t xml:space="preserve">PLAN ANUAL DE COMPRAS </w:t>
      </w:r>
    </w:p>
    <w:p w14:paraId="030DDFA8" w14:textId="77777777" w:rsidR="006773F0" w:rsidRPr="006773F0" w:rsidRDefault="006773F0" w:rsidP="006773F0">
      <w:pPr>
        <w:spacing w:after="0" w:line="240" w:lineRule="auto"/>
        <w:rPr>
          <w:rFonts w:ascii="Arial" w:hAnsi="Arial" w:cs="Arial"/>
          <w:b/>
          <w:sz w:val="24"/>
          <w:szCs w:val="24"/>
          <w:lang w:val="es-ES_tradnl"/>
        </w:rPr>
      </w:pPr>
    </w:p>
    <w:p w14:paraId="4649E6E1" w14:textId="77777777" w:rsidR="006773F0" w:rsidRPr="006773F0" w:rsidRDefault="006773F0" w:rsidP="006773F0">
      <w:pPr>
        <w:autoSpaceDE w:val="0"/>
        <w:autoSpaceDN w:val="0"/>
        <w:adjustRightInd w:val="0"/>
        <w:spacing w:after="0" w:line="240" w:lineRule="auto"/>
        <w:rPr>
          <w:rFonts w:ascii="Arial" w:hAnsi="Arial" w:cs="Arial"/>
          <w:color w:val="000000"/>
          <w:sz w:val="24"/>
          <w:szCs w:val="24"/>
        </w:rPr>
      </w:pPr>
      <w:r w:rsidRPr="006773F0">
        <w:rPr>
          <w:rFonts w:ascii="Arial" w:hAnsi="Arial" w:cs="Arial"/>
          <w:b/>
          <w:bCs/>
          <w:color w:val="000000"/>
          <w:sz w:val="24"/>
          <w:szCs w:val="24"/>
        </w:rPr>
        <w:t xml:space="preserve">ARTICULO 4. Programación de negociaciones. </w:t>
      </w:r>
    </w:p>
    <w:p w14:paraId="1C2B1E15" w14:textId="77777777" w:rsidR="006773F0" w:rsidRPr="006773F0" w:rsidRDefault="006773F0" w:rsidP="006773F0">
      <w:pPr>
        <w:spacing w:after="0" w:line="240" w:lineRule="auto"/>
        <w:rPr>
          <w:rFonts w:ascii="Arial" w:hAnsi="Arial" w:cs="Arial"/>
          <w:sz w:val="24"/>
          <w:szCs w:val="24"/>
          <w:lang w:val="es-ES_tradnl"/>
        </w:rPr>
      </w:pPr>
    </w:p>
    <w:p w14:paraId="3D2DDC07" w14:textId="77777777" w:rsidR="006773F0" w:rsidRPr="006773F0" w:rsidRDefault="006773F0" w:rsidP="006773F0">
      <w:pPr>
        <w:spacing w:after="0" w:line="276" w:lineRule="auto"/>
        <w:jc w:val="both"/>
        <w:rPr>
          <w:sz w:val="18"/>
          <w:szCs w:val="18"/>
          <w:lang w:val="es-ES_tradnl"/>
        </w:rPr>
      </w:pPr>
      <w:r w:rsidRPr="006773F0">
        <w:rPr>
          <w:rFonts w:ascii="Arial" w:hAnsi="Arial" w:cs="Arial"/>
          <w:sz w:val="24"/>
          <w:szCs w:val="24"/>
          <w:lang w:val="es-ES_tradnl"/>
        </w:rPr>
        <w:t xml:space="preserve">Para la eficaz aplicación de la presente ley, las entidades públicas, antes del inicio del ejercicio fiscal, deberán programar las compras, suministros y contrataciones que tengan que hacerse durante el mismo; </w:t>
      </w:r>
      <w:r w:rsidRPr="006773F0">
        <w:rPr>
          <w:rFonts w:ascii="Arial" w:hAnsi="Arial" w:cs="Arial"/>
          <w:b/>
          <w:bCs/>
          <w:sz w:val="24"/>
          <w:szCs w:val="24"/>
          <w:lang w:val="es-ES_tradnl"/>
        </w:rPr>
        <w:t>ARTICULO 4 Bis. Sistema de información de Contrataciones y Adquisiciones del Estado; párrafo</w:t>
      </w:r>
      <w:r w:rsidRPr="006773F0">
        <w:rPr>
          <w:rFonts w:ascii="Arial" w:hAnsi="Arial" w:cs="Arial"/>
          <w:sz w:val="24"/>
          <w:szCs w:val="24"/>
          <w:lang w:val="es-ES_tradnl"/>
        </w:rPr>
        <w:t xml:space="preserve"> seis “Las programaciones de las adquisiciones públicas y sus modificaciones deberán publicarse en GUATECOMPRAS, pudiendo ser ajustados cuando sea necesario por la autoridad superior, mediante resolución debidamente justificada</w:t>
      </w:r>
      <w:r w:rsidRPr="006773F0">
        <w:rPr>
          <w:sz w:val="18"/>
          <w:szCs w:val="18"/>
          <w:lang w:val="es-ES_tradnl"/>
        </w:rPr>
        <w:t>.”</w:t>
      </w:r>
    </w:p>
    <w:p w14:paraId="072731DF" w14:textId="77777777" w:rsidR="006773F0" w:rsidRPr="006773F0" w:rsidRDefault="006773F0" w:rsidP="006773F0">
      <w:pPr>
        <w:spacing w:after="0" w:line="276" w:lineRule="auto"/>
        <w:jc w:val="both"/>
        <w:rPr>
          <w:sz w:val="18"/>
          <w:szCs w:val="18"/>
          <w:lang w:val="es-ES_tradnl"/>
        </w:rPr>
      </w:pPr>
    </w:p>
    <w:tbl>
      <w:tblPr>
        <w:tblpPr w:leftFromText="141" w:rightFromText="141" w:vertAnchor="text" w:tblpY="1"/>
        <w:tblOverlap w:val="never"/>
        <w:tblW w:w="5000" w:type="pct"/>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CellMar>
          <w:left w:w="70" w:type="dxa"/>
          <w:right w:w="70" w:type="dxa"/>
        </w:tblCellMar>
        <w:tblLook w:val="0000" w:firstRow="0" w:lastRow="0" w:firstColumn="0" w:lastColumn="0" w:noHBand="0" w:noVBand="0"/>
      </w:tblPr>
      <w:tblGrid>
        <w:gridCol w:w="1836"/>
        <w:gridCol w:w="5066"/>
        <w:gridCol w:w="1926"/>
      </w:tblGrid>
      <w:tr w:rsidR="006773F0" w:rsidRPr="006773F0" w14:paraId="029896E4" w14:textId="77777777" w:rsidTr="003055CF">
        <w:trPr>
          <w:cantSplit/>
          <w:trHeight w:val="287"/>
          <w:tblHeader/>
        </w:trPr>
        <w:tc>
          <w:tcPr>
            <w:tcW w:w="5000" w:type="pct"/>
            <w:gridSpan w:val="3"/>
            <w:shd w:val="clear" w:color="auto" w:fill="F2F2F2" w:themeFill="background1" w:themeFillShade="F2"/>
          </w:tcPr>
          <w:p w14:paraId="05B0FD66" w14:textId="77777777" w:rsidR="006773F0" w:rsidRPr="006773F0" w:rsidRDefault="006773F0" w:rsidP="006773F0">
            <w:pPr>
              <w:spacing w:before="120" w:after="120" w:line="240" w:lineRule="auto"/>
              <w:jc w:val="center"/>
              <w:rPr>
                <w:rFonts w:ascii="Arial" w:hAnsi="Arial" w:cs="Arial"/>
                <w:b/>
                <w:color w:val="000000" w:themeColor="text1"/>
                <w:lang w:val="es-ES_tradnl"/>
              </w:rPr>
            </w:pPr>
          </w:p>
          <w:p w14:paraId="71F5ED2C" w14:textId="77777777" w:rsidR="006773F0" w:rsidRPr="006773F0" w:rsidRDefault="006773F0" w:rsidP="006773F0">
            <w:pPr>
              <w:spacing w:before="120" w:after="120" w:line="240" w:lineRule="auto"/>
              <w:jc w:val="center"/>
              <w:rPr>
                <w:rFonts w:ascii="Arial" w:hAnsi="Arial" w:cs="Arial"/>
                <w:b/>
                <w:color w:val="000000" w:themeColor="text1"/>
                <w:lang w:val="es-ES_tradnl"/>
              </w:rPr>
            </w:pPr>
            <w:r w:rsidRPr="006773F0">
              <w:rPr>
                <w:rFonts w:ascii="Arial" w:hAnsi="Arial" w:cs="Arial"/>
                <w:b/>
                <w:color w:val="000000" w:themeColor="text1"/>
                <w:lang w:val="es-ES_tradnl"/>
              </w:rPr>
              <w:t>PLAN ANUAL DE COMPRAS -PAC-</w:t>
            </w:r>
          </w:p>
        </w:tc>
      </w:tr>
      <w:tr w:rsidR="006773F0" w:rsidRPr="006773F0" w14:paraId="593274AA" w14:textId="77777777" w:rsidTr="003055CF">
        <w:trPr>
          <w:cantSplit/>
          <w:trHeight w:val="287"/>
          <w:tblHeader/>
        </w:trPr>
        <w:tc>
          <w:tcPr>
            <w:tcW w:w="1040" w:type="pct"/>
            <w:shd w:val="clear" w:color="auto" w:fill="0485D0"/>
          </w:tcPr>
          <w:p w14:paraId="32E15D81"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PASO</w:t>
            </w:r>
          </w:p>
        </w:tc>
        <w:tc>
          <w:tcPr>
            <w:tcW w:w="2869" w:type="pct"/>
            <w:shd w:val="clear" w:color="auto" w:fill="0485D0"/>
            <w:vAlign w:val="center"/>
          </w:tcPr>
          <w:p w14:paraId="0ACCEBF2"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DESCRIPCIÓN DE ACTIVIDAD</w:t>
            </w:r>
          </w:p>
        </w:tc>
        <w:tc>
          <w:tcPr>
            <w:tcW w:w="1091" w:type="pct"/>
            <w:shd w:val="clear" w:color="auto" w:fill="0485D0"/>
          </w:tcPr>
          <w:p w14:paraId="7284515E" w14:textId="77777777" w:rsidR="006773F0" w:rsidRPr="006773F0" w:rsidRDefault="006773F0" w:rsidP="006773F0">
            <w:pPr>
              <w:spacing w:before="120" w:after="120" w:line="240" w:lineRule="auto"/>
              <w:jc w:val="center"/>
              <w:rPr>
                <w:rFonts w:ascii="Arial" w:hAnsi="Arial" w:cs="Arial"/>
                <w:b/>
                <w:color w:val="FFFFFF"/>
                <w:sz w:val="20"/>
                <w:szCs w:val="20"/>
                <w:lang w:val="es-ES_tradnl"/>
              </w:rPr>
            </w:pPr>
            <w:r w:rsidRPr="006773F0">
              <w:rPr>
                <w:rFonts w:ascii="Arial" w:hAnsi="Arial" w:cs="Arial"/>
                <w:b/>
                <w:color w:val="FFFFFF"/>
                <w:sz w:val="20"/>
                <w:szCs w:val="20"/>
                <w:lang w:val="es-ES_tradnl"/>
              </w:rPr>
              <w:t>RESPONSABLE/ PARTICIPANTES</w:t>
            </w:r>
          </w:p>
        </w:tc>
      </w:tr>
      <w:tr w:rsidR="006773F0" w:rsidRPr="006773F0" w14:paraId="1FA6F8C3" w14:textId="77777777" w:rsidTr="003055CF">
        <w:trPr>
          <w:trHeight w:val="792"/>
        </w:trPr>
        <w:tc>
          <w:tcPr>
            <w:tcW w:w="1040" w:type="pct"/>
          </w:tcPr>
          <w:p w14:paraId="7FB27EC9" w14:textId="77777777" w:rsidR="006773F0" w:rsidRPr="006773F0" w:rsidRDefault="006773F0" w:rsidP="006773F0">
            <w:pPr>
              <w:spacing w:before="120" w:after="120" w:line="240" w:lineRule="auto"/>
              <w:jc w:val="center"/>
              <w:rPr>
                <w:rFonts w:ascii="Arial" w:hAnsi="Arial" w:cs="Arial"/>
                <w:bCs/>
                <w:sz w:val="20"/>
                <w:szCs w:val="20"/>
                <w:lang w:val="es-ES_tradnl"/>
              </w:rPr>
            </w:pPr>
          </w:p>
          <w:p w14:paraId="7DB6EDD6"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1</w:t>
            </w:r>
          </w:p>
        </w:tc>
        <w:tc>
          <w:tcPr>
            <w:tcW w:w="2869" w:type="pct"/>
            <w:shd w:val="clear" w:color="auto" w:fill="auto"/>
            <w:vAlign w:val="center"/>
          </w:tcPr>
          <w:p w14:paraId="6DCF1EA7"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Elaboración del Plan Anual de Compras -PAC- de la Vicepresidencia de la Republica.</w:t>
            </w:r>
          </w:p>
        </w:tc>
        <w:tc>
          <w:tcPr>
            <w:tcW w:w="1091" w:type="pct"/>
            <w:shd w:val="clear" w:color="auto" w:fill="auto"/>
            <w:vAlign w:val="center"/>
          </w:tcPr>
          <w:p w14:paraId="3DD7ECDF" w14:textId="77777777" w:rsidR="006773F0" w:rsidRPr="006773F0" w:rsidRDefault="006773F0" w:rsidP="006773F0">
            <w:pPr>
              <w:spacing w:before="120" w:after="120" w:line="240" w:lineRule="auto"/>
              <w:jc w:val="center"/>
              <w:rPr>
                <w:rFonts w:ascii="Arial" w:hAnsi="Arial" w:cs="Arial"/>
                <w:sz w:val="20"/>
                <w:szCs w:val="20"/>
                <w:lang w:val="es-ES_tradnl"/>
              </w:rPr>
            </w:pPr>
            <w:r w:rsidRPr="006773F0">
              <w:rPr>
                <w:rFonts w:ascii="Arial" w:hAnsi="Arial" w:cs="Arial"/>
                <w:sz w:val="20"/>
                <w:szCs w:val="20"/>
                <w:lang w:val="es-ES_tradnl"/>
              </w:rPr>
              <w:t>Encargada de Compras/Asistente de Compras</w:t>
            </w:r>
          </w:p>
        </w:tc>
      </w:tr>
      <w:tr w:rsidR="006773F0" w:rsidRPr="006773F0" w14:paraId="329F9D01" w14:textId="77777777" w:rsidTr="003055CF">
        <w:trPr>
          <w:trHeight w:val="792"/>
        </w:trPr>
        <w:tc>
          <w:tcPr>
            <w:tcW w:w="1040" w:type="pct"/>
          </w:tcPr>
          <w:p w14:paraId="63A20AD5" w14:textId="77777777" w:rsidR="006773F0" w:rsidRPr="006773F0" w:rsidRDefault="006773F0" w:rsidP="006773F0">
            <w:pPr>
              <w:spacing w:before="120" w:after="120" w:line="240" w:lineRule="auto"/>
              <w:jc w:val="center"/>
              <w:rPr>
                <w:rFonts w:ascii="Arial" w:hAnsi="Arial" w:cs="Arial"/>
                <w:bCs/>
                <w:sz w:val="20"/>
                <w:szCs w:val="20"/>
                <w:lang w:val="es-ES_tradnl"/>
              </w:rPr>
            </w:pPr>
          </w:p>
          <w:p w14:paraId="5A867DD8"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2</w:t>
            </w:r>
          </w:p>
        </w:tc>
        <w:tc>
          <w:tcPr>
            <w:tcW w:w="2869" w:type="pct"/>
            <w:shd w:val="clear" w:color="auto" w:fill="auto"/>
            <w:vAlign w:val="center"/>
          </w:tcPr>
          <w:p w14:paraId="7496B9F5"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remite a Secretaría General el Plan Anual de Compras y se adjunta oficio de solicitud de Aprobación. </w:t>
            </w:r>
          </w:p>
        </w:tc>
        <w:tc>
          <w:tcPr>
            <w:tcW w:w="1091" w:type="pct"/>
            <w:shd w:val="clear" w:color="auto" w:fill="auto"/>
            <w:vAlign w:val="center"/>
          </w:tcPr>
          <w:p w14:paraId="5568DAD2"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Encargada de Compras/Asistente de Compras</w:t>
            </w:r>
          </w:p>
        </w:tc>
      </w:tr>
      <w:tr w:rsidR="006773F0" w:rsidRPr="006773F0" w14:paraId="67EFC325" w14:textId="77777777" w:rsidTr="003055CF">
        <w:trPr>
          <w:trHeight w:val="500"/>
        </w:trPr>
        <w:tc>
          <w:tcPr>
            <w:tcW w:w="1040" w:type="pct"/>
          </w:tcPr>
          <w:p w14:paraId="30570CBA"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3</w:t>
            </w:r>
          </w:p>
        </w:tc>
        <w:tc>
          <w:tcPr>
            <w:tcW w:w="2869" w:type="pct"/>
            <w:shd w:val="clear" w:color="auto" w:fill="auto"/>
            <w:vAlign w:val="center"/>
          </w:tcPr>
          <w:p w14:paraId="168FFB7D"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 Elaboración de resolución de Aprobación del Plan Anual de Compras -PAC-. </w:t>
            </w:r>
          </w:p>
        </w:tc>
        <w:tc>
          <w:tcPr>
            <w:tcW w:w="1091" w:type="pct"/>
            <w:shd w:val="clear" w:color="auto" w:fill="auto"/>
            <w:vAlign w:val="center"/>
          </w:tcPr>
          <w:p w14:paraId="2CAF9B91"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 xml:space="preserve">Secretaría General </w:t>
            </w:r>
          </w:p>
        </w:tc>
      </w:tr>
      <w:tr w:rsidR="006773F0" w:rsidRPr="006773F0" w14:paraId="2AF40885" w14:textId="77777777" w:rsidTr="003055CF">
        <w:trPr>
          <w:trHeight w:val="497"/>
        </w:trPr>
        <w:tc>
          <w:tcPr>
            <w:tcW w:w="1040" w:type="pct"/>
          </w:tcPr>
          <w:p w14:paraId="741E487E" w14:textId="77777777" w:rsidR="006773F0" w:rsidRPr="006773F0" w:rsidRDefault="006773F0" w:rsidP="006773F0">
            <w:pPr>
              <w:spacing w:before="120" w:after="120" w:line="240" w:lineRule="auto"/>
              <w:jc w:val="center"/>
              <w:rPr>
                <w:rFonts w:ascii="Arial" w:hAnsi="Arial" w:cs="Arial"/>
                <w:bCs/>
                <w:sz w:val="20"/>
                <w:szCs w:val="20"/>
                <w:lang w:val="es-ES_tradnl"/>
              </w:rPr>
            </w:pPr>
          </w:p>
          <w:p w14:paraId="48CFF2BF"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4</w:t>
            </w:r>
          </w:p>
        </w:tc>
        <w:tc>
          <w:tcPr>
            <w:tcW w:w="2869" w:type="pct"/>
            <w:shd w:val="clear" w:color="auto" w:fill="auto"/>
            <w:vAlign w:val="center"/>
          </w:tcPr>
          <w:p w14:paraId="6CA075A8"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Secretaría General traslada la Resolución a la Unidad de Compras para la publicación del Plan Anual de Compras -PAC- en el sistema de GUATECOMPRAS </w:t>
            </w:r>
          </w:p>
        </w:tc>
        <w:tc>
          <w:tcPr>
            <w:tcW w:w="1091" w:type="pct"/>
            <w:shd w:val="clear" w:color="auto" w:fill="auto"/>
            <w:vAlign w:val="center"/>
          </w:tcPr>
          <w:p w14:paraId="62CE99ED"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Secretaría General </w:t>
            </w:r>
          </w:p>
        </w:tc>
      </w:tr>
      <w:tr w:rsidR="006773F0" w:rsidRPr="006773F0" w14:paraId="380DCC23" w14:textId="77777777" w:rsidTr="003055CF">
        <w:trPr>
          <w:trHeight w:val="497"/>
        </w:trPr>
        <w:tc>
          <w:tcPr>
            <w:tcW w:w="1040" w:type="pct"/>
          </w:tcPr>
          <w:p w14:paraId="6EF78D9C" w14:textId="77777777" w:rsidR="006773F0" w:rsidRPr="006773F0" w:rsidRDefault="006773F0" w:rsidP="006773F0">
            <w:pPr>
              <w:spacing w:before="120" w:after="120" w:line="240" w:lineRule="auto"/>
              <w:jc w:val="center"/>
              <w:rPr>
                <w:rFonts w:ascii="Arial" w:hAnsi="Arial" w:cs="Arial"/>
                <w:bCs/>
                <w:sz w:val="20"/>
                <w:szCs w:val="20"/>
                <w:lang w:val="es-ES_tradnl"/>
              </w:rPr>
            </w:pPr>
          </w:p>
          <w:p w14:paraId="2A009BD3"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bCs/>
                <w:sz w:val="20"/>
                <w:szCs w:val="20"/>
                <w:lang w:val="es-ES_tradnl"/>
              </w:rPr>
              <w:t>5</w:t>
            </w:r>
          </w:p>
        </w:tc>
        <w:tc>
          <w:tcPr>
            <w:tcW w:w="2869" w:type="pct"/>
            <w:shd w:val="clear" w:color="auto" w:fill="auto"/>
            <w:vAlign w:val="center"/>
          </w:tcPr>
          <w:p w14:paraId="7466B4C2" w14:textId="77777777" w:rsidR="006773F0" w:rsidRPr="006773F0" w:rsidRDefault="006773F0" w:rsidP="006773F0">
            <w:pPr>
              <w:spacing w:before="120" w:after="120" w:line="240" w:lineRule="auto"/>
              <w:jc w:val="both"/>
              <w:rPr>
                <w:rFonts w:ascii="Arial" w:hAnsi="Arial" w:cs="Arial"/>
                <w:sz w:val="24"/>
                <w:szCs w:val="24"/>
                <w:lang w:val="es-ES_tradnl"/>
              </w:rPr>
            </w:pPr>
            <w:r w:rsidRPr="006773F0">
              <w:rPr>
                <w:rFonts w:ascii="Arial" w:hAnsi="Arial" w:cs="Arial"/>
                <w:bCs/>
                <w:sz w:val="20"/>
                <w:szCs w:val="20"/>
                <w:lang w:val="es-ES_tradnl"/>
              </w:rPr>
              <w:t xml:space="preserve">Se publica el Plan anual de Compras -PAC-, en el sistema de GUATECOMPRAS. </w:t>
            </w:r>
          </w:p>
        </w:tc>
        <w:tc>
          <w:tcPr>
            <w:tcW w:w="1091" w:type="pct"/>
            <w:shd w:val="clear" w:color="auto" w:fill="auto"/>
            <w:vAlign w:val="center"/>
          </w:tcPr>
          <w:p w14:paraId="23315EC7" w14:textId="77777777" w:rsidR="006773F0" w:rsidRPr="006773F0" w:rsidRDefault="006773F0" w:rsidP="006773F0">
            <w:pPr>
              <w:spacing w:before="120" w:after="120" w:line="240" w:lineRule="auto"/>
              <w:jc w:val="center"/>
              <w:rPr>
                <w:rFonts w:ascii="Arial" w:hAnsi="Arial" w:cs="Arial"/>
                <w:bCs/>
                <w:sz w:val="20"/>
                <w:szCs w:val="20"/>
                <w:lang w:val="es-ES_tradnl"/>
              </w:rPr>
            </w:pPr>
            <w:r w:rsidRPr="006773F0">
              <w:rPr>
                <w:rFonts w:ascii="Arial" w:hAnsi="Arial" w:cs="Arial"/>
                <w:sz w:val="20"/>
                <w:szCs w:val="20"/>
                <w:lang w:val="es-ES_tradnl"/>
              </w:rPr>
              <w:t>Encargada de Compras/ Asistente de Compras</w:t>
            </w:r>
          </w:p>
        </w:tc>
      </w:tr>
      <w:tr w:rsidR="006773F0" w:rsidRPr="006773F0" w14:paraId="2D190115" w14:textId="77777777" w:rsidTr="003055CF">
        <w:trPr>
          <w:trHeight w:val="692"/>
        </w:trPr>
        <w:tc>
          <w:tcPr>
            <w:tcW w:w="1040" w:type="pct"/>
          </w:tcPr>
          <w:p w14:paraId="045D3E60" w14:textId="77777777" w:rsidR="006773F0" w:rsidRPr="006773F0" w:rsidRDefault="006773F0" w:rsidP="006773F0">
            <w:pPr>
              <w:spacing w:after="0" w:line="276" w:lineRule="auto"/>
              <w:jc w:val="center"/>
              <w:rPr>
                <w:rFonts w:ascii="Arial" w:hAnsi="Arial" w:cs="Arial"/>
                <w:bCs/>
                <w:sz w:val="20"/>
                <w:szCs w:val="20"/>
                <w:lang w:val="es-ES_tradnl"/>
              </w:rPr>
            </w:pPr>
          </w:p>
          <w:p w14:paraId="082E8C52" w14:textId="77777777" w:rsidR="006773F0" w:rsidRPr="006773F0" w:rsidRDefault="006773F0" w:rsidP="006773F0">
            <w:pPr>
              <w:spacing w:after="0" w:line="276" w:lineRule="auto"/>
              <w:jc w:val="center"/>
              <w:rPr>
                <w:rFonts w:ascii="Arial" w:hAnsi="Arial" w:cs="Arial"/>
                <w:bCs/>
                <w:sz w:val="20"/>
                <w:szCs w:val="20"/>
                <w:lang w:val="es-ES_tradnl"/>
              </w:rPr>
            </w:pPr>
          </w:p>
          <w:p w14:paraId="7CC9D60A" w14:textId="77777777" w:rsidR="006773F0" w:rsidRPr="006773F0" w:rsidRDefault="006773F0" w:rsidP="006773F0">
            <w:pPr>
              <w:spacing w:after="0" w:line="276" w:lineRule="auto"/>
              <w:jc w:val="center"/>
              <w:rPr>
                <w:rFonts w:ascii="Arial" w:hAnsi="Arial" w:cs="Arial"/>
                <w:bCs/>
                <w:sz w:val="20"/>
                <w:szCs w:val="20"/>
                <w:lang w:val="es-ES_tradnl"/>
              </w:rPr>
            </w:pPr>
            <w:r w:rsidRPr="006773F0">
              <w:rPr>
                <w:rFonts w:ascii="Arial" w:hAnsi="Arial" w:cs="Arial"/>
                <w:bCs/>
                <w:sz w:val="20"/>
                <w:szCs w:val="20"/>
                <w:lang w:val="es-ES_tradnl"/>
              </w:rPr>
              <w:t>6</w:t>
            </w:r>
          </w:p>
        </w:tc>
        <w:tc>
          <w:tcPr>
            <w:tcW w:w="2869" w:type="pct"/>
            <w:shd w:val="clear" w:color="auto" w:fill="auto"/>
            <w:vAlign w:val="center"/>
          </w:tcPr>
          <w:p w14:paraId="66253CEF" w14:textId="17228518" w:rsidR="006773F0" w:rsidRPr="006773F0" w:rsidRDefault="006773F0" w:rsidP="00536219">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En caso de modificación del Plan Anual de Compras -PAC-; se remite a Secretaría General la solicitud correspondiente para su aprobación, estableciendo que los plazos serán</w:t>
            </w:r>
            <w:r w:rsidR="00973B09">
              <w:rPr>
                <w:rFonts w:ascii="Arial" w:hAnsi="Arial" w:cs="Arial"/>
                <w:bCs/>
                <w:sz w:val="20"/>
                <w:szCs w:val="20"/>
                <w:lang w:val="es-ES_tradnl"/>
              </w:rPr>
              <w:t>,</w:t>
            </w:r>
            <w:r w:rsidRPr="006773F0">
              <w:rPr>
                <w:rFonts w:ascii="Arial" w:hAnsi="Arial" w:cs="Arial"/>
                <w:bCs/>
                <w:sz w:val="20"/>
                <w:szCs w:val="20"/>
                <w:lang w:val="es-ES_tradnl"/>
              </w:rPr>
              <w:t xml:space="preserve"> dentro del ejercicio fiscal</w:t>
            </w:r>
            <w:r w:rsidR="00973B09">
              <w:rPr>
                <w:rFonts w:ascii="Arial" w:hAnsi="Arial" w:cs="Arial"/>
                <w:bCs/>
                <w:sz w:val="20"/>
                <w:szCs w:val="20"/>
                <w:lang w:val="es-ES_tradnl"/>
              </w:rPr>
              <w:t>,</w:t>
            </w:r>
            <w:r w:rsidRPr="006773F0">
              <w:rPr>
                <w:rFonts w:ascii="Arial" w:hAnsi="Arial" w:cs="Arial"/>
                <w:bCs/>
                <w:sz w:val="20"/>
                <w:szCs w:val="20"/>
                <w:lang w:val="es-ES_tradnl"/>
              </w:rPr>
              <w:t xml:space="preserve"> en los meses de julio y diciembre</w:t>
            </w:r>
            <w:r w:rsidR="00973B09">
              <w:rPr>
                <w:rFonts w:ascii="Arial" w:hAnsi="Arial" w:cs="Arial"/>
                <w:bCs/>
                <w:sz w:val="20"/>
                <w:szCs w:val="20"/>
                <w:lang w:val="es-ES_tradnl"/>
              </w:rPr>
              <w:t>,</w:t>
            </w:r>
            <w:r w:rsidR="001B26D1">
              <w:rPr>
                <w:rFonts w:ascii="Arial" w:hAnsi="Arial" w:cs="Arial"/>
                <w:bCs/>
                <w:sz w:val="20"/>
                <w:szCs w:val="20"/>
                <w:lang w:val="es-ES_tradnl"/>
              </w:rPr>
              <w:t xml:space="preserve"> </w:t>
            </w:r>
            <w:r w:rsidR="001B26D1" w:rsidRPr="003E7E7C">
              <w:rPr>
                <w:rFonts w:ascii="Arial" w:hAnsi="Arial" w:cs="Arial"/>
                <w:bCs/>
                <w:sz w:val="20"/>
                <w:szCs w:val="20"/>
                <w:lang w:val="es-ES_tradnl"/>
              </w:rPr>
              <w:t>o cuando la Autoridad Superior</w:t>
            </w:r>
            <w:r w:rsidR="00973B09" w:rsidRPr="003E7E7C">
              <w:rPr>
                <w:rFonts w:ascii="Arial" w:hAnsi="Arial" w:cs="Arial"/>
                <w:bCs/>
                <w:sz w:val="20"/>
                <w:szCs w:val="20"/>
                <w:lang w:val="es-ES_tradnl"/>
              </w:rPr>
              <w:t xml:space="preserve"> Administrativa lo</w:t>
            </w:r>
            <w:r w:rsidR="001B26D1" w:rsidRPr="003E7E7C">
              <w:rPr>
                <w:rFonts w:ascii="Arial" w:hAnsi="Arial" w:cs="Arial"/>
                <w:bCs/>
                <w:sz w:val="20"/>
                <w:szCs w:val="20"/>
                <w:lang w:val="es-ES_tradnl"/>
              </w:rPr>
              <w:t xml:space="preserve"> considere necesario en base a la solicitud que </w:t>
            </w:r>
            <w:r w:rsidR="00536219" w:rsidRPr="003E7E7C">
              <w:rPr>
                <w:rFonts w:ascii="Arial" w:hAnsi="Arial" w:cs="Arial"/>
                <w:bCs/>
                <w:sz w:val="20"/>
                <w:szCs w:val="20"/>
                <w:lang w:val="es-ES_tradnl"/>
              </w:rPr>
              <w:t xml:space="preserve">le </w:t>
            </w:r>
            <w:r w:rsidR="001B26D1" w:rsidRPr="003E7E7C">
              <w:rPr>
                <w:rFonts w:ascii="Arial" w:hAnsi="Arial" w:cs="Arial"/>
                <w:bCs/>
                <w:sz w:val="20"/>
                <w:szCs w:val="20"/>
                <w:lang w:val="es-ES_tradnl"/>
              </w:rPr>
              <w:t>reali</w:t>
            </w:r>
            <w:r w:rsidR="00973B09" w:rsidRPr="003E7E7C">
              <w:rPr>
                <w:rFonts w:ascii="Arial" w:hAnsi="Arial" w:cs="Arial"/>
                <w:bCs/>
                <w:sz w:val="20"/>
                <w:szCs w:val="20"/>
                <w:lang w:val="es-ES_tradnl"/>
              </w:rPr>
              <w:t>ce</w:t>
            </w:r>
            <w:r w:rsidR="001B26D1" w:rsidRPr="003E7E7C">
              <w:rPr>
                <w:rFonts w:ascii="Arial" w:hAnsi="Arial" w:cs="Arial"/>
                <w:bCs/>
                <w:sz w:val="20"/>
                <w:szCs w:val="20"/>
                <w:lang w:val="es-ES_tradnl"/>
              </w:rPr>
              <w:t xml:space="preserve"> la </w:t>
            </w:r>
            <w:r w:rsidR="00536219" w:rsidRPr="003E7E7C">
              <w:rPr>
                <w:rFonts w:ascii="Arial" w:hAnsi="Arial" w:cs="Arial"/>
                <w:bCs/>
                <w:sz w:val="20"/>
                <w:szCs w:val="20"/>
                <w:lang w:val="es-ES_tradnl"/>
              </w:rPr>
              <w:t>U</w:t>
            </w:r>
            <w:r w:rsidR="001B26D1" w:rsidRPr="003E7E7C">
              <w:rPr>
                <w:rFonts w:ascii="Arial" w:hAnsi="Arial" w:cs="Arial"/>
                <w:bCs/>
                <w:sz w:val="20"/>
                <w:szCs w:val="20"/>
                <w:lang w:val="es-ES_tradnl"/>
              </w:rPr>
              <w:t>nidad de Compras.</w:t>
            </w:r>
            <w:r w:rsidR="00536219" w:rsidRPr="003E7E7C">
              <w:rPr>
                <w:rFonts w:ascii="Arial" w:hAnsi="Arial" w:cs="Arial"/>
                <w:bCs/>
                <w:sz w:val="20"/>
                <w:szCs w:val="20"/>
                <w:lang w:val="es-ES_tradnl"/>
              </w:rPr>
              <w:t xml:space="preserve"> </w:t>
            </w:r>
            <w:r w:rsidR="00536219" w:rsidRPr="00536219">
              <w:rPr>
                <w:rFonts w:ascii="Arial" w:hAnsi="Arial" w:cs="Arial"/>
                <w:bCs/>
                <w:sz w:val="20"/>
                <w:szCs w:val="20"/>
                <w:lang w:val="es-ES_tradnl"/>
              </w:rPr>
              <w:t>No</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obstante,</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los</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eventos</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de</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cotizaci</w:t>
            </w:r>
            <w:r w:rsidR="00536219">
              <w:rPr>
                <w:rFonts w:ascii="Arial" w:hAnsi="Arial" w:cs="Arial"/>
                <w:bCs/>
                <w:sz w:val="20"/>
                <w:szCs w:val="20"/>
                <w:lang w:val="es-ES_tradnl"/>
              </w:rPr>
              <w:t>ó</w:t>
            </w:r>
            <w:r w:rsidR="00536219" w:rsidRPr="00536219">
              <w:rPr>
                <w:rFonts w:ascii="Arial" w:hAnsi="Arial" w:cs="Arial"/>
                <w:bCs/>
                <w:sz w:val="20"/>
                <w:szCs w:val="20"/>
                <w:lang w:val="es-ES_tradnl"/>
              </w:rPr>
              <w:t>n,</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licitaci</w:t>
            </w:r>
            <w:r w:rsidR="00536219">
              <w:rPr>
                <w:rFonts w:ascii="Arial" w:hAnsi="Arial" w:cs="Arial"/>
                <w:bCs/>
                <w:sz w:val="20"/>
                <w:szCs w:val="20"/>
                <w:lang w:val="es-ES_tradnl"/>
              </w:rPr>
              <w:t xml:space="preserve">ón </w:t>
            </w:r>
            <w:r w:rsidR="00536219" w:rsidRPr="00536219">
              <w:rPr>
                <w:rFonts w:ascii="Arial" w:hAnsi="Arial" w:cs="Arial"/>
                <w:bCs/>
                <w:sz w:val="20"/>
                <w:szCs w:val="20"/>
                <w:lang w:val="es-ES_tradnl"/>
              </w:rPr>
              <w:t>y</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subasta</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electr</w:t>
            </w:r>
            <w:r w:rsidR="00536219">
              <w:rPr>
                <w:rFonts w:ascii="Arial" w:hAnsi="Arial" w:cs="Arial"/>
                <w:bCs/>
                <w:sz w:val="20"/>
                <w:szCs w:val="20"/>
                <w:lang w:val="es-ES_tradnl"/>
              </w:rPr>
              <w:t>ó</w:t>
            </w:r>
            <w:r w:rsidR="00536219" w:rsidRPr="00536219">
              <w:rPr>
                <w:rFonts w:ascii="Arial" w:hAnsi="Arial" w:cs="Arial"/>
                <w:bCs/>
                <w:sz w:val="20"/>
                <w:szCs w:val="20"/>
                <w:lang w:val="es-ES_tradnl"/>
              </w:rPr>
              <w:t>nica</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inversa,</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no</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incluidos</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previamente</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en</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el</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PAC</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y</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deban</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realizarse,</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la</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Unidad</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de</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Compras</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deber</w:t>
            </w:r>
            <w:r w:rsidR="00536219">
              <w:rPr>
                <w:rFonts w:ascii="Arial" w:hAnsi="Arial" w:cs="Arial"/>
                <w:bCs/>
                <w:sz w:val="20"/>
                <w:szCs w:val="20"/>
                <w:lang w:val="es-ES_tradnl"/>
              </w:rPr>
              <w:t xml:space="preserve">á </w:t>
            </w:r>
            <w:r w:rsidR="00536219" w:rsidRPr="00536219">
              <w:rPr>
                <w:rFonts w:ascii="Arial" w:hAnsi="Arial" w:cs="Arial"/>
                <w:bCs/>
                <w:sz w:val="20"/>
                <w:szCs w:val="20"/>
                <w:lang w:val="es-ES_tradnl"/>
              </w:rPr>
              <w:t>remitir</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a</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la</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Secretar</w:t>
            </w:r>
            <w:r w:rsidR="00536219">
              <w:rPr>
                <w:rFonts w:ascii="Arial" w:hAnsi="Arial" w:cs="Arial"/>
                <w:bCs/>
                <w:sz w:val="20"/>
                <w:szCs w:val="20"/>
                <w:lang w:val="es-ES_tradnl"/>
              </w:rPr>
              <w:t xml:space="preserve">ía </w:t>
            </w:r>
            <w:r w:rsidR="00536219" w:rsidRPr="00536219">
              <w:rPr>
                <w:rFonts w:ascii="Arial" w:hAnsi="Arial" w:cs="Arial"/>
                <w:bCs/>
                <w:sz w:val="20"/>
                <w:szCs w:val="20"/>
                <w:lang w:val="es-ES_tradnl"/>
              </w:rPr>
              <w:t>General</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la</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solicitud</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de</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modificaci</w:t>
            </w:r>
            <w:r w:rsidR="00536219">
              <w:rPr>
                <w:rFonts w:ascii="Arial" w:hAnsi="Arial" w:cs="Arial"/>
                <w:bCs/>
                <w:sz w:val="20"/>
                <w:szCs w:val="20"/>
                <w:lang w:val="es-ES_tradnl"/>
              </w:rPr>
              <w:t>ó</w:t>
            </w:r>
            <w:r w:rsidR="00536219" w:rsidRPr="00536219">
              <w:rPr>
                <w:rFonts w:ascii="Arial" w:hAnsi="Arial" w:cs="Arial"/>
                <w:bCs/>
                <w:sz w:val="20"/>
                <w:szCs w:val="20"/>
                <w:lang w:val="es-ES_tradnl"/>
              </w:rPr>
              <w:t>n,</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lastRenderedPageBreak/>
              <w:t>correspondiente</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para</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su</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revisi</w:t>
            </w:r>
            <w:r w:rsidR="00536219">
              <w:rPr>
                <w:rFonts w:ascii="Arial" w:hAnsi="Arial" w:cs="Arial"/>
                <w:bCs/>
                <w:sz w:val="20"/>
                <w:szCs w:val="20"/>
                <w:lang w:val="es-ES_tradnl"/>
              </w:rPr>
              <w:t>ó</w:t>
            </w:r>
            <w:r w:rsidR="00536219" w:rsidRPr="00536219">
              <w:rPr>
                <w:rFonts w:ascii="Arial" w:hAnsi="Arial" w:cs="Arial"/>
                <w:bCs/>
                <w:sz w:val="20"/>
                <w:szCs w:val="20"/>
                <w:lang w:val="es-ES_tradnl"/>
              </w:rPr>
              <w:t>n</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y</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aprobaci</w:t>
            </w:r>
            <w:r w:rsidR="00536219">
              <w:rPr>
                <w:rFonts w:ascii="Arial" w:hAnsi="Arial" w:cs="Arial"/>
                <w:bCs/>
                <w:sz w:val="20"/>
                <w:szCs w:val="20"/>
                <w:lang w:val="es-ES_tradnl"/>
              </w:rPr>
              <w:t>ó</w:t>
            </w:r>
            <w:r w:rsidR="00536219" w:rsidRPr="00536219">
              <w:rPr>
                <w:rFonts w:ascii="Arial" w:hAnsi="Arial" w:cs="Arial"/>
                <w:bCs/>
                <w:sz w:val="20"/>
                <w:szCs w:val="20"/>
                <w:lang w:val="es-ES_tradnl"/>
              </w:rPr>
              <w:t>n,</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previo</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a</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realizar</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los</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eventos</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antes descritos</w:t>
            </w:r>
            <w:r w:rsidR="00536219">
              <w:rPr>
                <w:rFonts w:ascii="Arial" w:hAnsi="Arial" w:cs="Arial"/>
                <w:bCs/>
                <w:sz w:val="20"/>
                <w:szCs w:val="20"/>
                <w:lang w:val="es-ES_tradnl"/>
              </w:rPr>
              <w:t xml:space="preserve"> en </w:t>
            </w:r>
            <w:r w:rsidR="00536219" w:rsidRPr="00536219">
              <w:rPr>
                <w:rFonts w:ascii="Arial" w:hAnsi="Arial" w:cs="Arial"/>
                <w:bCs/>
                <w:sz w:val="20"/>
                <w:szCs w:val="20"/>
                <w:lang w:val="es-ES_tradnl"/>
              </w:rPr>
              <w:t>cumplimiento</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al</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artículo</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14</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del</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Reglamento</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de</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la</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Ley</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de</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Contrataciones</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del</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Estado</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Acuerdo Gubernativo 122-2016</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y</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sus</w:t>
            </w:r>
            <w:r w:rsidR="00536219">
              <w:rPr>
                <w:rFonts w:ascii="Arial" w:hAnsi="Arial" w:cs="Arial"/>
                <w:bCs/>
                <w:sz w:val="20"/>
                <w:szCs w:val="20"/>
                <w:lang w:val="es-ES_tradnl"/>
              </w:rPr>
              <w:t xml:space="preserve"> </w:t>
            </w:r>
            <w:r w:rsidR="00536219" w:rsidRPr="00536219">
              <w:rPr>
                <w:rFonts w:ascii="Arial" w:hAnsi="Arial" w:cs="Arial"/>
                <w:bCs/>
                <w:sz w:val="20"/>
                <w:szCs w:val="20"/>
                <w:lang w:val="es-ES_tradnl"/>
              </w:rPr>
              <w:t>reformas.</w:t>
            </w:r>
          </w:p>
        </w:tc>
        <w:tc>
          <w:tcPr>
            <w:tcW w:w="1091" w:type="pct"/>
            <w:shd w:val="clear" w:color="auto" w:fill="auto"/>
            <w:vAlign w:val="center"/>
          </w:tcPr>
          <w:p w14:paraId="3D9F8E0B"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lastRenderedPageBreak/>
              <w:t>Encargada de Compras/ Asistente de Compras</w:t>
            </w:r>
          </w:p>
        </w:tc>
      </w:tr>
      <w:tr w:rsidR="006773F0" w:rsidRPr="006773F0" w14:paraId="134F3333" w14:textId="77777777" w:rsidTr="003055CF">
        <w:trPr>
          <w:trHeight w:val="692"/>
        </w:trPr>
        <w:tc>
          <w:tcPr>
            <w:tcW w:w="1040" w:type="pct"/>
          </w:tcPr>
          <w:p w14:paraId="5DAF613C" w14:textId="77777777" w:rsidR="00973B09" w:rsidRDefault="00973B09" w:rsidP="006773F0">
            <w:pPr>
              <w:spacing w:after="0" w:line="276" w:lineRule="auto"/>
              <w:jc w:val="center"/>
              <w:rPr>
                <w:rFonts w:ascii="Arial" w:hAnsi="Arial" w:cs="Arial"/>
                <w:bCs/>
                <w:sz w:val="20"/>
                <w:szCs w:val="20"/>
                <w:lang w:val="es-ES_tradnl"/>
              </w:rPr>
            </w:pPr>
          </w:p>
          <w:p w14:paraId="334B483D" w14:textId="77B7B533" w:rsidR="006773F0" w:rsidRPr="006773F0" w:rsidRDefault="006773F0" w:rsidP="006773F0">
            <w:pPr>
              <w:spacing w:after="0" w:line="276" w:lineRule="auto"/>
              <w:jc w:val="center"/>
              <w:rPr>
                <w:rFonts w:ascii="Arial" w:hAnsi="Arial" w:cs="Arial"/>
                <w:bCs/>
                <w:sz w:val="20"/>
                <w:szCs w:val="20"/>
                <w:lang w:val="es-ES_tradnl"/>
              </w:rPr>
            </w:pPr>
            <w:r w:rsidRPr="006773F0">
              <w:rPr>
                <w:rFonts w:ascii="Arial" w:hAnsi="Arial" w:cs="Arial"/>
                <w:bCs/>
                <w:sz w:val="20"/>
                <w:szCs w:val="20"/>
                <w:lang w:val="es-ES_tradnl"/>
              </w:rPr>
              <w:t>7</w:t>
            </w:r>
          </w:p>
        </w:tc>
        <w:tc>
          <w:tcPr>
            <w:tcW w:w="2869" w:type="pct"/>
            <w:shd w:val="clear" w:color="auto" w:fill="auto"/>
            <w:vAlign w:val="center"/>
          </w:tcPr>
          <w:p w14:paraId="6A1F1C2E"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Secretaría General emite la resolución de aprobación de modificación del Plan Anual de Compras -PAC-. </w:t>
            </w:r>
          </w:p>
        </w:tc>
        <w:tc>
          <w:tcPr>
            <w:tcW w:w="1091" w:type="pct"/>
            <w:shd w:val="clear" w:color="auto" w:fill="auto"/>
            <w:vAlign w:val="center"/>
          </w:tcPr>
          <w:p w14:paraId="4689109D"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Secretaría General</w:t>
            </w:r>
          </w:p>
        </w:tc>
      </w:tr>
      <w:tr w:rsidR="006773F0" w:rsidRPr="006773F0" w14:paraId="1A1F6A04" w14:textId="77777777" w:rsidTr="003055CF">
        <w:trPr>
          <w:trHeight w:val="692"/>
        </w:trPr>
        <w:tc>
          <w:tcPr>
            <w:tcW w:w="1040" w:type="pct"/>
          </w:tcPr>
          <w:p w14:paraId="606BEF09" w14:textId="77777777" w:rsidR="006773F0" w:rsidRPr="006773F0" w:rsidRDefault="006773F0" w:rsidP="006773F0">
            <w:pPr>
              <w:spacing w:after="0" w:line="276" w:lineRule="auto"/>
              <w:jc w:val="center"/>
              <w:rPr>
                <w:rFonts w:ascii="Arial" w:hAnsi="Arial" w:cs="Arial"/>
                <w:bCs/>
                <w:sz w:val="20"/>
                <w:szCs w:val="20"/>
                <w:lang w:val="es-ES_tradnl"/>
              </w:rPr>
            </w:pPr>
            <w:r w:rsidRPr="006773F0">
              <w:rPr>
                <w:rFonts w:ascii="Arial" w:hAnsi="Arial" w:cs="Arial"/>
                <w:bCs/>
                <w:sz w:val="20"/>
                <w:szCs w:val="20"/>
                <w:lang w:val="es-ES_tradnl"/>
              </w:rPr>
              <w:t>8</w:t>
            </w:r>
          </w:p>
        </w:tc>
        <w:tc>
          <w:tcPr>
            <w:tcW w:w="2869" w:type="pct"/>
            <w:shd w:val="clear" w:color="auto" w:fill="auto"/>
            <w:vAlign w:val="center"/>
          </w:tcPr>
          <w:p w14:paraId="27BE1F5C"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 xml:space="preserve">Se registra en el sistema de GUATECOMPRAS las modificaciones correspondientes. </w:t>
            </w:r>
          </w:p>
        </w:tc>
        <w:tc>
          <w:tcPr>
            <w:tcW w:w="1091" w:type="pct"/>
            <w:shd w:val="clear" w:color="auto" w:fill="auto"/>
            <w:vAlign w:val="center"/>
          </w:tcPr>
          <w:p w14:paraId="43C5E643"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sz w:val="20"/>
                <w:szCs w:val="20"/>
                <w:lang w:val="es-ES_tradnl"/>
              </w:rPr>
              <w:t>Encargada de Compras/ Asistente de Compras</w:t>
            </w:r>
          </w:p>
        </w:tc>
      </w:tr>
      <w:tr w:rsidR="006773F0" w:rsidRPr="006773F0" w14:paraId="75355507" w14:textId="77777777" w:rsidTr="003055CF">
        <w:trPr>
          <w:trHeight w:val="692"/>
        </w:trPr>
        <w:tc>
          <w:tcPr>
            <w:tcW w:w="1040" w:type="pct"/>
          </w:tcPr>
          <w:p w14:paraId="4232CE7B" w14:textId="77777777" w:rsidR="006773F0" w:rsidRPr="006773F0" w:rsidRDefault="006773F0" w:rsidP="006773F0">
            <w:pPr>
              <w:spacing w:after="0" w:line="276" w:lineRule="auto"/>
              <w:jc w:val="center"/>
              <w:rPr>
                <w:rFonts w:ascii="Arial" w:hAnsi="Arial" w:cs="Arial"/>
                <w:bCs/>
                <w:sz w:val="20"/>
                <w:szCs w:val="20"/>
                <w:lang w:val="es-ES_tradnl"/>
              </w:rPr>
            </w:pPr>
            <w:r w:rsidRPr="006773F0">
              <w:rPr>
                <w:rFonts w:ascii="Arial" w:hAnsi="Arial" w:cs="Arial"/>
                <w:bCs/>
                <w:sz w:val="20"/>
                <w:szCs w:val="20"/>
                <w:lang w:val="es-ES_tradnl"/>
              </w:rPr>
              <w:t>9</w:t>
            </w:r>
          </w:p>
        </w:tc>
        <w:tc>
          <w:tcPr>
            <w:tcW w:w="2869" w:type="pct"/>
            <w:shd w:val="clear" w:color="auto" w:fill="auto"/>
            <w:vAlign w:val="center"/>
          </w:tcPr>
          <w:p w14:paraId="322812E9" w14:textId="77777777" w:rsidR="006773F0" w:rsidRPr="006773F0" w:rsidRDefault="006773F0" w:rsidP="006773F0">
            <w:pPr>
              <w:spacing w:before="120" w:after="120" w:line="240" w:lineRule="auto"/>
              <w:jc w:val="both"/>
              <w:rPr>
                <w:rFonts w:ascii="Arial" w:hAnsi="Arial" w:cs="Arial"/>
                <w:bCs/>
                <w:sz w:val="20"/>
                <w:szCs w:val="20"/>
                <w:lang w:val="es-ES_tradnl"/>
              </w:rPr>
            </w:pPr>
            <w:r w:rsidRPr="006773F0">
              <w:rPr>
                <w:rFonts w:ascii="Arial" w:hAnsi="Arial" w:cs="Arial"/>
                <w:bCs/>
                <w:sz w:val="20"/>
                <w:szCs w:val="20"/>
                <w:lang w:val="es-ES_tradnl"/>
              </w:rPr>
              <w:t>Se archiva el Plan Anual de Compras -PAC-</w:t>
            </w:r>
          </w:p>
        </w:tc>
        <w:tc>
          <w:tcPr>
            <w:tcW w:w="1091" w:type="pct"/>
            <w:shd w:val="clear" w:color="auto" w:fill="auto"/>
            <w:vAlign w:val="center"/>
          </w:tcPr>
          <w:p w14:paraId="466A4066" w14:textId="77777777" w:rsidR="006773F0" w:rsidRPr="006773F0" w:rsidRDefault="006773F0" w:rsidP="006773F0">
            <w:pPr>
              <w:spacing w:before="240" w:after="240" w:line="240" w:lineRule="auto"/>
              <w:jc w:val="center"/>
              <w:rPr>
                <w:rFonts w:ascii="Arial" w:hAnsi="Arial" w:cs="Arial"/>
                <w:bCs/>
                <w:sz w:val="20"/>
                <w:szCs w:val="20"/>
                <w:lang w:val="es-ES_tradnl"/>
              </w:rPr>
            </w:pPr>
            <w:r w:rsidRPr="006773F0">
              <w:rPr>
                <w:rFonts w:ascii="Arial" w:hAnsi="Arial" w:cs="Arial"/>
                <w:bCs/>
                <w:sz w:val="20"/>
                <w:szCs w:val="20"/>
                <w:lang w:val="es-ES_tradnl"/>
              </w:rPr>
              <w:t xml:space="preserve">Asistente de la Unidad </w:t>
            </w:r>
            <w:r w:rsidRPr="006773F0">
              <w:rPr>
                <w:rFonts w:ascii="Arial" w:hAnsi="Arial" w:cs="Arial"/>
                <w:sz w:val="20"/>
                <w:szCs w:val="20"/>
                <w:lang w:val="es-ES_tradnl"/>
              </w:rPr>
              <w:t>de Compras</w:t>
            </w:r>
          </w:p>
        </w:tc>
      </w:tr>
    </w:tbl>
    <w:p w14:paraId="1A0BF4CB" w14:textId="77777777" w:rsidR="006773F0" w:rsidRPr="006773F0" w:rsidRDefault="006773F0" w:rsidP="006773F0">
      <w:pPr>
        <w:spacing w:after="0" w:line="276" w:lineRule="auto"/>
        <w:jc w:val="both"/>
        <w:rPr>
          <w:sz w:val="18"/>
          <w:szCs w:val="18"/>
          <w:lang w:val="es-ES_tradnl"/>
        </w:rPr>
      </w:pPr>
    </w:p>
    <w:p w14:paraId="0244CD7C" w14:textId="5B029956" w:rsidR="00705AB2" w:rsidRDefault="00705AB2" w:rsidP="00BD597F">
      <w:pPr>
        <w:pStyle w:val="NormalWeb"/>
        <w:shd w:val="clear" w:color="auto" w:fill="FFFFFF"/>
        <w:spacing w:before="0" w:beforeAutospacing="0" w:after="225" w:afterAutospacing="0"/>
        <w:jc w:val="both"/>
        <w:rPr>
          <w:rFonts w:ascii="Altivo Regular" w:hAnsi="Altivo Regular" w:cs="Arial"/>
          <w:color w:val="000000"/>
          <w:sz w:val="21"/>
          <w:szCs w:val="21"/>
        </w:rPr>
      </w:pPr>
    </w:p>
    <w:p w14:paraId="65623A8C" w14:textId="77777777" w:rsidR="00705AB2" w:rsidRPr="00705AB2" w:rsidRDefault="00705AB2" w:rsidP="00705AB2">
      <w:pPr>
        <w:rPr>
          <w:lang w:eastAsia="es-GT"/>
        </w:rPr>
      </w:pPr>
    </w:p>
    <w:p w14:paraId="63BDF176" w14:textId="77777777" w:rsidR="00705AB2" w:rsidRPr="00705AB2" w:rsidRDefault="00705AB2" w:rsidP="00705AB2">
      <w:pPr>
        <w:rPr>
          <w:lang w:eastAsia="es-GT"/>
        </w:rPr>
      </w:pPr>
    </w:p>
    <w:p w14:paraId="59AF1935" w14:textId="77777777" w:rsidR="00705AB2" w:rsidRPr="00705AB2" w:rsidRDefault="00705AB2" w:rsidP="00705AB2">
      <w:pPr>
        <w:rPr>
          <w:lang w:eastAsia="es-GT"/>
        </w:rPr>
      </w:pPr>
    </w:p>
    <w:p w14:paraId="5ED406A1" w14:textId="77777777" w:rsidR="00705AB2" w:rsidRPr="00705AB2" w:rsidRDefault="00705AB2" w:rsidP="00705AB2">
      <w:pPr>
        <w:rPr>
          <w:lang w:eastAsia="es-GT"/>
        </w:rPr>
      </w:pPr>
    </w:p>
    <w:p w14:paraId="6DC41694" w14:textId="77777777" w:rsidR="00705AB2" w:rsidRPr="00705AB2" w:rsidRDefault="00705AB2" w:rsidP="00705AB2">
      <w:pPr>
        <w:rPr>
          <w:lang w:eastAsia="es-GT"/>
        </w:rPr>
      </w:pPr>
    </w:p>
    <w:p w14:paraId="0B3CAD78" w14:textId="77777777" w:rsidR="00705AB2" w:rsidRPr="00705AB2" w:rsidRDefault="00705AB2" w:rsidP="00705AB2">
      <w:pPr>
        <w:rPr>
          <w:lang w:eastAsia="es-GT"/>
        </w:rPr>
      </w:pPr>
    </w:p>
    <w:p w14:paraId="32782423" w14:textId="77777777" w:rsidR="00705AB2" w:rsidRPr="00705AB2" w:rsidRDefault="00705AB2" w:rsidP="00705AB2">
      <w:pPr>
        <w:rPr>
          <w:lang w:eastAsia="es-GT"/>
        </w:rPr>
      </w:pPr>
    </w:p>
    <w:p w14:paraId="4E60FE70" w14:textId="77777777" w:rsidR="00705AB2" w:rsidRPr="00705AB2" w:rsidRDefault="00705AB2" w:rsidP="00705AB2">
      <w:pPr>
        <w:rPr>
          <w:lang w:eastAsia="es-GT"/>
        </w:rPr>
      </w:pPr>
    </w:p>
    <w:p w14:paraId="0627CBFB" w14:textId="77777777" w:rsidR="00705AB2" w:rsidRPr="00705AB2" w:rsidRDefault="00705AB2" w:rsidP="00705AB2">
      <w:pPr>
        <w:rPr>
          <w:lang w:eastAsia="es-GT"/>
        </w:rPr>
      </w:pPr>
    </w:p>
    <w:p w14:paraId="204ACDFB" w14:textId="77777777" w:rsidR="00705AB2" w:rsidRPr="00705AB2" w:rsidRDefault="00705AB2" w:rsidP="00705AB2">
      <w:pPr>
        <w:rPr>
          <w:lang w:eastAsia="es-GT"/>
        </w:rPr>
      </w:pPr>
    </w:p>
    <w:p w14:paraId="7EE201B7" w14:textId="77777777" w:rsidR="00705AB2" w:rsidRPr="00705AB2" w:rsidRDefault="00705AB2" w:rsidP="00705AB2">
      <w:pPr>
        <w:rPr>
          <w:lang w:eastAsia="es-GT"/>
        </w:rPr>
      </w:pPr>
    </w:p>
    <w:p w14:paraId="0DC15096" w14:textId="09B5D698" w:rsidR="00705AB2" w:rsidRDefault="00705AB2" w:rsidP="00705AB2">
      <w:pPr>
        <w:rPr>
          <w:lang w:eastAsia="es-GT"/>
        </w:rPr>
      </w:pPr>
    </w:p>
    <w:p w14:paraId="1FF63B78" w14:textId="4454318D" w:rsidR="00973B09" w:rsidRDefault="00973B09" w:rsidP="00705AB2">
      <w:pPr>
        <w:rPr>
          <w:lang w:eastAsia="es-GT"/>
        </w:rPr>
      </w:pPr>
    </w:p>
    <w:p w14:paraId="6CFDC895" w14:textId="5F04FE94" w:rsidR="00973B09" w:rsidRDefault="00973B09" w:rsidP="00705AB2">
      <w:pPr>
        <w:rPr>
          <w:lang w:eastAsia="es-GT"/>
        </w:rPr>
      </w:pPr>
    </w:p>
    <w:p w14:paraId="041F1031" w14:textId="77777777" w:rsidR="00973B09" w:rsidRDefault="00705AB2" w:rsidP="00705AB2">
      <w:pPr>
        <w:spacing w:after="0" w:line="240" w:lineRule="auto"/>
        <w:rPr>
          <w:sz w:val="24"/>
          <w:szCs w:val="24"/>
          <w:lang w:val="es-ES_tradnl"/>
        </w:rPr>
      </w:pPr>
      <w:r>
        <w:rPr>
          <w:sz w:val="24"/>
          <w:szCs w:val="24"/>
          <w:lang w:val="es-ES_tradnl"/>
        </w:rPr>
        <w:lastRenderedPageBreak/>
        <w:t>*Reformado mediante Acuerdo Interno SGV-11-2024 de fecha 13 de septiembre de 2024.</w:t>
      </w:r>
    </w:p>
    <w:p w14:paraId="44267F99" w14:textId="3C970C0B" w:rsidR="00705AB2" w:rsidRDefault="00973B09" w:rsidP="00705AB2">
      <w:pPr>
        <w:spacing w:after="0" w:line="240" w:lineRule="auto"/>
        <w:rPr>
          <w:sz w:val="24"/>
          <w:szCs w:val="24"/>
          <w:lang w:val="es-ES_tradnl"/>
        </w:rPr>
      </w:pPr>
      <w:r>
        <w:rPr>
          <w:sz w:val="24"/>
          <w:szCs w:val="24"/>
          <w:lang w:val="es-ES_tradnl"/>
        </w:rPr>
        <w:t xml:space="preserve">*Reformado mediante Acuerdo Interno SGV-21-2025 de fecha 08 de agosto de 2025. </w:t>
      </w:r>
      <w:r w:rsidR="00705AB2">
        <w:rPr>
          <w:sz w:val="24"/>
          <w:szCs w:val="24"/>
          <w:lang w:val="es-ES_tradnl"/>
        </w:rPr>
        <w:t xml:space="preserve"> </w:t>
      </w:r>
    </w:p>
    <w:p w14:paraId="5805E66C" w14:textId="77777777" w:rsidR="00973B09" w:rsidRPr="006773F0" w:rsidRDefault="00973B09" w:rsidP="00705AB2">
      <w:pPr>
        <w:spacing w:after="0" w:line="240" w:lineRule="auto"/>
        <w:rPr>
          <w:sz w:val="24"/>
          <w:szCs w:val="24"/>
          <w:lang w:val="es-ES_tradnl"/>
        </w:rPr>
      </w:pPr>
    </w:p>
    <w:p w14:paraId="1776D06C" w14:textId="77777777" w:rsidR="00BD597F" w:rsidRPr="00705AB2" w:rsidRDefault="00BD597F" w:rsidP="00705AB2">
      <w:pPr>
        <w:rPr>
          <w:lang w:eastAsia="es-GT"/>
        </w:rPr>
      </w:pPr>
    </w:p>
    <w:sectPr w:rsidR="00BD597F" w:rsidRPr="00705AB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260E" w14:textId="77777777" w:rsidR="005B35EA" w:rsidRDefault="005B35EA" w:rsidP="0030108E">
      <w:pPr>
        <w:spacing w:after="0" w:line="240" w:lineRule="auto"/>
      </w:pPr>
      <w:r>
        <w:separator/>
      </w:r>
    </w:p>
  </w:endnote>
  <w:endnote w:type="continuationSeparator" w:id="0">
    <w:p w14:paraId="54243B2F" w14:textId="77777777" w:rsidR="005B35EA" w:rsidRDefault="005B35EA" w:rsidP="0030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Regular">
    <w:altName w:val="Calibri"/>
    <w:panose1 w:val="020B0000000000000000"/>
    <w:charset w:val="00"/>
    <w:family w:val="swiss"/>
    <w:notTrueType/>
    <w:pitch w:val="variable"/>
    <w:sig w:usb0="A00000EF" w:usb1="5000205B" w:usb2="00000000" w:usb3="00000000" w:csb0="0000009B" w:csb1="00000000"/>
  </w:font>
  <w:font w:name="Altivo Light">
    <w:altName w:val="Calibri"/>
    <w:panose1 w:val="020B0000000000000000"/>
    <w:charset w:val="00"/>
    <w:family w:val="swiss"/>
    <w:notTrueType/>
    <w:pitch w:val="variable"/>
    <w:sig w:usb0="A00000E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C841" w14:textId="3FC5F836" w:rsidR="00861DC2" w:rsidRDefault="00861DC2">
    <w:pPr>
      <w:pStyle w:val="Piedepgina"/>
    </w:pPr>
    <w:r>
      <w:rPr>
        <w:noProof/>
        <w:lang w:eastAsia="es-GT"/>
      </w:rPr>
      <w:drawing>
        <wp:anchor distT="0" distB="0" distL="114300" distR="114300" simplePos="0" relativeHeight="251663360" behindDoc="0" locked="0" layoutInCell="1" allowOverlap="1" wp14:anchorId="6985493B" wp14:editId="381D35FF">
          <wp:simplePos x="0" y="0"/>
          <wp:positionH relativeFrom="margin">
            <wp:posOffset>68282</wp:posOffset>
          </wp:positionH>
          <wp:positionV relativeFrom="paragraph">
            <wp:posOffset>65688</wp:posOffset>
          </wp:positionV>
          <wp:extent cx="593710" cy="1778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71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D9B8A5" wp14:editId="4C088A02">
          <wp:simplePos x="0" y="0"/>
          <wp:positionH relativeFrom="margin">
            <wp:posOffset>0</wp:posOffset>
          </wp:positionH>
          <wp:positionV relativeFrom="paragraph">
            <wp:posOffset>-309576</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Pr="00184C47">
      <w:rPr>
        <w:noProof/>
        <w:lang w:eastAsia="es-GT"/>
      </w:rPr>
      <mc:AlternateContent>
        <mc:Choice Requires="wps">
          <w:drawing>
            <wp:anchor distT="0" distB="0" distL="114300" distR="114300" simplePos="0" relativeHeight="251659264" behindDoc="0" locked="0" layoutInCell="1" allowOverlap="1" wp14:anchorId="7E257F19" wp14:editId="2C818726">
              <wp:simplePos x="0" y="0"/>
              <wp:positionH relativeFrom="margin">
                <wp:posOffset>-1245</wp:posOffset>
              </wp:positionH>
              <wp:positionV relativeFrom="paragraph">
                <wp:posOffset>-264160</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14:paraId="0ECA5A6D" w14:textId="77777777" w:rsidR="00861DC2" w:rsidRPr="00BD597F" w:rsidRDefault="00861DC2"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861DC2" w:rsidRPr="00BD597F" w:rsidRDefault="00861DC2"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861DC2" w:rsidRPr="00BD597F" w:rsidRDefault="00861DC2"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57F19" id="_x0000_t202" coordsize="21600,21600" o:spt="202" path="m,l,21600r21600,l21600,xe">
              <v:stroke joinstyle="miter"/>
              <v:path gradientshapeok="t" o:connecttype="rect"/>
            </v:shapetype>
            <v:shape id="Cuadro de texto 3" o:spid="_x0000_s1028" type="#_x0000_t202" style="position:absolute;margin-left:-.1pt;margin-top:-20.8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" filled="f" stroked="f" strokeweight=".5pt">
              <v:textbox>
                <w:txbxContent>
                  <w:p w14:paraId="0ECA5A6D" w14:textId="77777777" w:rsidR="00861DC2" w:rsidRPr="00BD597F" w:rsidRDefault="00861DC2"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861DC2" w:rsidRPr="00BD597F" w:rsidRDefault="00861DC2"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861DC2" w:rsidRPr="00BD597F" w:rsidRDefault="00861DC2" w:rsidP="0070171E">
                    <w:pPr>
                      <w:snapToGrid w:val="0"/>
                      <w:spacing w:after="0" w:line="240" w:lineRule="auto"/>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2596" w14:textId="77777777" w:rsidR="005B35EA" w:rsidRDefault="005B35EA" w:rsidP="0030108E">
      <w:pPr>
        <w:spacing w:after="0" w:line="240" w:lineRule="auto"/>
      </w:pPr>
      <w:r>
        <w:separator/>
      </w:r>
    </w:p>
  </w:footnote>
  <w:footnote w:type="continuationSeparator" w:id="0">
    <w:p w14:paraId="26C5C78E" w14:textId="77777777" w:rsidR="005B35EA" w:rsidRDefault="005B35EA" w:rsidP="00301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01C7" w14:textId="536F1C04" w:rsidR="00861DC2" w:rsidRDefault="00861DC2">
    <w:pPr>
      <w:pStyle w:val="Encabezado"/>
    </w:pPr>
    <w:r>
      <w:rPr>
        <w:noProof/>
      </w:rPr>
      <w:drawing>
        <wp:inline distT="0" distB="0" distL="0" distR="0" wp14:anchorId="4B22DECC" wp14:editId="6892B88A">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D4C"/>
    <w:multiLevelType w:val="multilevel"/>
    <w:tmpl w:val="EBF24D76"/>
    <w:lvl w:ilvl="0">
      <w:start w:val="7"/>
      <w:numFmt w:val="decimal"/>
      <w:lvlText w:val="%1"/>
      <w:lvlJc w:val="left"/>
      <w:pPr>
        <w:ind w:left="360" w:hanging="360"/>
      </w:pPr>
      <w:rPr>
        <w:rFonts w:hint="default"/>
      </w:rPr>
    </w:lvl>
    <w:lvl w:ilvl="1">
      <w:start w:val="2"/>
      <w:numFmt w:val="decimal"/>
      <w:lvlText w:val="%1.%2"/>
      <w:lvlJc w:val="left"/>
      <w:pPr>
        <w:ind w:left="1500" w:hanging="360"/>
      </w:pPr>
      <w:rPr>
        <w:rFonts w:hint="default"/>
        <w:b/>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 w15:restartNumberingAfterBreak="0">
    <w:nsid w:val="01A9696D"/>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2" w15:restartNumberingAfterBreak="0">
    <w:nsid w:val="06146E1D"/>
    <w:multiLevelType w:val="hybridMultilevel"/>
    <w:tmpl w:val="AB64B63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77367C7"/>
    <w:multiLevelType w:val="hybridMultilevel"/>
    <w:tmpl w:val="B426C7E6"/>
    <w:lvl w:ilvl="0" w:tplc="100A000F">
      <w:start w:val="8"/>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F9755DC"/>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5" w15:restartNumberingAfterBreak="0">
    <w:nsid w:val="1363038A"/>
    <w:multiLevelType w:val="hybridMultilevel"/>
    <w:tmpl w:val="C4B4D4A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187D39D5"/>
    <w:multiLevelType w:val="hybridMultilevel"/>
    <w:tmpl w:val="E7C650A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D131EE3"/>
    <w:multiLevelType w:val="hybridMultilevel"/>
    <w:tmpl w:val="67E42FD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4D005F9"/>
    <w:multiLevelType w:val="hybridMultilevel"/>
    <w:tmpl w:val="8D00A6D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58974AC"/>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10" w15:restartNumberingAfterBreak="0">
    <w:nsid w:val="389601F4"/>
    <w:multiLevelType w:val="multilevel"/>
    <w:tmpl w:val="F1EEF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272186C"/>
    <w:multiLevelType w:val="hybridMultilevel"/>
    <w:tmpl w:val="3FA8605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D8A3FE0"/>
    <w:multiLevelType w:val="hybridMultilevel"/>
    <w:tmpl w:val="7966C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4632F5"/>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14" w15:restartNumberingAfterBreak="0">
    <w:nsid w:val="61E151A4"/>
    <w:multiLevelType w:val="hybridMultilevel"/>
    <w:tmpl w:val="79F2D17C"/>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15:restartNumberingAfterBreak="0">
    <w:nsid w:val="6ACD7D3A"/>
    <w:multiLevelType w:val="multilevel"/>
    <w:tmpl w:val="F724D6D6"/>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BBC487C"/>
    <w:multiLevelType w:val="hybridMultilevel"/>
    <w:tmpl w:val="2806ECBA"/>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D7E3B47"/>
    <w:multiLevelType w:val="hybridMultilevel"/>
    <w:tmpl w:val="ED30E8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6F264AE4"/>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19" w15:restartNumberingAfterBreak="0">
    <w:nsid w:val="781F0A1D"/>
    <w:multiLevelType w:val="multilevel"/>
    <w:tmpl w:val="3C7484E2"/>
    <w:lvl w:ilvl="0">
      <w:start w:val="8"/>
      <w:numFmt w:val="decimal"/>
      <w:lvlText w:val="%1."/>
      <w:lvlJc w:val="left"/>
      <w:pPr>
        <w:ind w:left="390" w:hanging="390"/>
      </w:pPr>
      <w:rPr>
        <w:rFonts w:hint="default"/>
        <w:b/>
      </w:rPr>
    </w:lvl>
    <w:lvl w:ilvl="1">
      <w:start w:val="1"/>
      <w:numFmt w:val="decimal"/>
      <w:lvlText w:val="%1.%2."/>
      <w:lvlJc w:val="left"/>
      <w:pPr>
        <w:ind w:left="1860" w:hanging="72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20" w15:restartNumberingAfterBreak="0">
    <w:nsid w:val="78423D83"/>
    <w:multiLevelType w:val="hybridMultilevel"/>
    <w:tmpl w:val="36D843C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625188353">
    <w:abstractNumId w:val="20"/>
  </w:num>
  <w:num w:numId="2" w16cid:durableId="469371662">
    <w:abstractNumId w:val="5"/>
  </w:num>
  <w:num w:numId="3" w16cid:durableId="704446753">
    <w:abstractNumId w:val="11"/>
  </w:num>
  <w:num w:numId="4" w16cid:durableId="1567757896">
    <w:abstractNumId w:val="7"/>
  </w:num>
  <w:num w:numId="5" w16cid:durableId="1846087239">
    <w:abstractNumId w:val="8"/>
  </w:num>
  <w:num w:numId="6" w16cid:durableId="631524311">
    <w:abstractNumId w:val="16"/>
  </w:num>
  <w:num w:numId="7" w16cid:durableId="1677153034">
    <w:abstractNumId w:val="2"/>
  </w:num>
  <w:num w:numId="8" w16cid:durableId="1468356561">
    <w:abstractNumId w:val="12"/>
  </w:num>
  <w:num w:numId="9" w16cid:durableId="1747268404">
    <w:abstractNumId w:val="10"/>
  </w:num>
  <w:num w:numId="10" w16cid:durableId="119960252">
    <w:abstractNumId w:val="6"/>
  </w:num>
  <w:num w:numId="11" w16cid:durableId="2092312034">
    <w:abstractNumId w:val="13"/>
  </w:num>
  <w:num w:numId="12" w16cid:durableId="2007703959">
    <w:abstractNumId w:val="19"/>
  </w:num>
  <w:num w:numId="13" w16cid:durableId="1931311425">
    <w:abstractNumId w:val="18"/>
  </w:num>
  <w:num w:numId="14" w16cid:durableId="2038114349">
    <w:abstractNumId w:val="1"/>
  </w:num>
  <w:num w:numId="15" w16cid:durableId="562570657">
    <w:abstractNumId w:val="4"/>
  </w:num>
  <w:num w:numId="16" w16cid:durableId="1143500353">
    <w:abstractNumId w:val="9"/>
  </w:num>
  <w:num w:numId="17" w16cid:durableId="488592997">
    <w:abstractNumId w:val="15"/>
  </w:num>
  <w:num w:numId="18" w16cid:durableId="1044058345">
    <w:abstractNumId w:val="0"/>
  </w:num>
  <w:num w:numId="19" w16cid:durableId="1574005610">
    <w:abstractNumId w:val="3"/>
  </w:num>
  <w:num w:numId="20" w16cid:durableId="1538589031">
    <w:abstractNumId w:val="17"/>
  </w:num>
  <w:num w:numId="21" w16cid:durableId="1564831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8E"/>
    <w:rsid w:val="00006C63"/>
    <w:rsid w:val="00020F98"/>
    <w:rsid w:val="00062EB0"/>
    <w:rsid w:val="00081266"/>
    <w:rsid w:val="0009161F"/>
    <w:rsid w:val="000B07D7"/>
    <w:rsid w:val="000B1B47"/>
    <w:rsid w:val="00161070"/>
    <w:rsid w:val="00180D29"/>
    <w:rsid w:val="001B26D1"/>
    <w:rsid w:val="001D51D2"/>
    <w:rsid w:val="002060F1"/>
    <w:rsid w:val="00235D89"/>
    <w:rsid w:val="002A7852"/>
    <w:rsid w:val="0030108E"/>
    <w:rsid w:val="0030510E"/>
    <w:rsid w:val="003055CF"/>
    <w:rsid w:val="0035251A"/>
    <w:rsid w:val="0037496A"/>
    <w:rsid w:val="00387DAC"/>
    <w:rsid w:val="003C2C78"/>
    <w:rsid w:val="003E4747"/>
    <w:rsid w:val="003E6F22"/>
    <w:rsid w:val="003E7E7C"/>
    <w:rsid w:val="003F2F27"/>
    <w:rsid w:val="0047743C"/>
    <w:rsid w:val="00495D79"/>
    <w:rsid w:val="004F5B77"/>
    <w:rsid w:val="00506A54"/>
    <w:rsid w:val="00513780"/>
    <w:rsid w:val="0053017A"/>
    <w:rsid w:val="00536219"/>
    <w:rsid w:val="005533D4"/>
    <w:rsid w:val="00595882"/>
    <w:rsid w:val="005A1066"/>
    <w:rsid w:val="005B35EA"/>
    <w:rsid w:val="005B7163"/>
    <w:rsid w:val="005C5195"/>
    <w:rsid w:val="005F0FE8"/>
    <w:rsid w:val="00673859"/>
    <w:rsid w:val="00675F27"/>
    <w:rsid w:val="006773F0"/>
    <w:rsid w:val="006E381E"/>
    <w:rsid w:val="006F387A"/>
    <w:rsid w:val="0070037B"/>
    <w:rsid w:val="0070171E"/>
    <w:rsid w:val="0070363A"/>
    <w:rsid w:val="00705AB2"/>
    <w:rsid w:val="00755C7A"/>
    <w:rsid w:val="007A7BFE"/>
    <w:rsid w:val="007B2B12"/>
    <w:rsid w:val="007F7E80"/>
    <w:rsid w:val="00811E4B"/>
    <w:rsid w:val="00861DC2"/>
    <w:rsid w:val="00862585"/>
    <w:rsid w:val="00877D33"/>
    <w:rsid w:val="008B33B6"/>
    <w:rsid w:val="008C7544"/>
    <w:rsid w:val="008E2CFE"/>
    <w:rsid w:val="00900661"/>
    <w:rsid w:val="0091293E"/>
    <w:rsid w:val="00914FAA"/>
    <w:rsid w:val="0095220B"/>
    <w:rsid w:val="00973B09"/>
    <w:rsid w:val="00994D03"/>
    <w:rsid w:val="009966A9"/>
    <w:rsid w:val="009A4083"/>
    <w:rsid w:val="009E6DD9"/>
    <w:rsid w:val="009F036B"/>
    <w:rsid w:val="00B006C1"/>
    <w:rsid w:val="00B0360C"/>
    <w:rsid w:val="00B05251"/>
    <w:rsid w:val="00B5073F"/>
    <w:rsid w:val="00B71F23"/>
    <w:rsid w:val="00B8710E"/>
    <w:rsid w:val="00BD597F"/>
    <w:rsid w:val="00C05D38"/>
    <w:rsid w:val="00C123ED"/>
    <w:rsid w:val="00C12829"/>
    <w:rsid w:val="00CD7CB5"/>
    <w:rsid w:val="00CE28C7"/>
    <w:rsid w:val="00D33DB7"/>
    <w:rsid w:val="00D51DE2"/>
    <w:rsid w:val="00DB145C"/>
    <w:rsid w:val="00DD5096"/>
    <w:rsid w:val="00DF4A56"/>
    <w:rsid w:val="00DF5B61"/>
    <w:rsid w:val="00EC18A2"/>
    <w:rsid w:val="00EE189D"/>
    <w:rsid w:val="00F47FAB"/>
    <w:rsid w:val="00F71C81"/>
    <w:rsid w:val="00FB75BA"/>
    <w:rsid w:val="00FE48D1"/>
    <w:rsid w:val="00FE706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C337"/>
  <w15:chartTrackingRefBased/>
  <w15:docId w15:val="{AAA04319-BEDC-49B1-91C4-B4823E71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3F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08E"/>
  </w:style>
  <w:style w:type="paragraph" w:styleId="Piedepgina">
    <w:name w:val="footer"/>
    <w:basedOn w:val="Normal"/>
    <w:link w:val="PiedepginaCar"/>
    <w:uiPriority w:val="99"/>
    <w:unhideWhenUsed/>
    <w:rsid w:val="00301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08E"/>
  </w:style>
  <w:style w:type="paragraph" w:styleId="NormalWeb">
    <w:name w:val="Normal (Web)"/>
    <w:basedOn w:val="Normal"/>
    <w:uiPriority w:val="99"/>
    <w:unhideWhenUsed/>
    <w:rsid w:val="00BD597F"/>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tulo1Car">
    <w:name w:val="Título 1 Car"/>
    <w:basedOn w:val="Fuentedeprrafopredeter"/>
    <w:link w:val="Ttulo1"/>
    <w:uiPriority w:val="9"/>
    <w:rsid w:val="006773F0"/>
    <w:rPr>
      <w:rFonts w:asciiTheme="majorHAnsi" w:eastAsiaTheme="majorEastAsia" w:hAnsiTheme="majorHAnsi" w:cstheme="majorBidi"/>
      <w:color w:val="2F5496" w:themeColor="accent1" w:themeShade="BF"/>
      <w:sz w:val="32"/>
      <w:szCs w:val="32"/>
      <w:lang w:eastAsia="es-GT"/>
    </w:rPr>
  </w:style>
  <w:style w:type="numbering" w:customStyle="1" w:styleId="Sinlista1">
    <w:name w:val="Sin lista1"/>
    <w:next w:val="Sinlista"/>
    <w:uiPriority w:val="99"/>
    <w:semiHidden/>
    <w:unhideWhenUsed/>
    <w:rsid w:val="006773F0"/>
  </w:style>
  <w:style w:type="paragraph" w:styleId="Textodeglobo">
    <w:name w:val="Balloon Text"/>
    <w:basedOn w:val="Normal"/>
    <w:link w:val="TextodegloboCar"/>
    <w:uiPriority w:val="99"/>
    <w:semiHidden/>
    <w:unhideWhenUsed/>
    <w:rsid w:val="006773F0"/>
    <w:pPr>
      <w:spacing w:after="0" w:line="240" w:lineRule="auto"/>
    </w:pPr>
    <w:rPr>
      <w:rFonts w:ascii="Segoe UI" w:hAnsi="Segoe UI" w:cs="Segoe UI"/>
      <w:sz w:val="18"/>
      <w:szCs w:val="18"/>
      <w:lang w:val="es-ES_tradnl"/>
    </w:rPr>
  </w:style>
  <w:style w:type="character" w:customStyle="1" w:styleId="TextodegloboCar">
    <w:name w:val="Texto de globo Car"/>
    <w:basedOn w:val="Fuentedeprrafopredeter"/>
    <w:link w:val="Textodeglobo"/>
    <w:uiPriority w:val="99"/>
    <w:semiHidden/>
    <w:rsid w:val="006773F0"/>
    <w:rPr>
      <w:rFonts w:ascii="Segoe UI" w:hAnsi="Segoe UI" w:cs="Segoe UI"/>
      <w:sz w:val="18"/>
      <w:szCs w:val="18"/>
      <w:lang w:val="es-ES_tradnl"/>
    </w:rPr>
  </w:style>
  <w:style w:type="table" w:styleId="Tablaconcuadrcula">
    <w:name w:val="Table Grid"/>
    <w:basedOn w:val="Tablanormal"/>
    <w:uiPriority w:val="39"/>
    <w:rsid w:val="006773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773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73F0"/>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6773F0"/>
    <w:rPr>
      <w:color w:val="0000FF"/>
      <w:u w:val="single"/>
    </w:rPr>
  </w:style>
  <w:style w:type="paragraph" w:styleId="TtuloTDC">
    <w:name w:val="TOC Heading"/>
    <w:basedOn w:val="Ttulo1"/>
    <w:next w:val="Normal"/>
    <w:uiPriority w:val="39"/>
    <w:unhideWhenUsed/>
    <w:qFormat/>
    <w:rsid w:val="006773F0"/>
    <w:pPr>
      <w:spacing w:line="259" w:lineRule="auto"/>
      <w:outlineLvl w:val="9"/>
    </w:pPr>
  </w:style>
  <w:style w:type="paragraph" w:styleId="TDC2">
    <w:name w:val="toc 2"/>
    <w:basedOn w:val="Normal"/>
    <w:next w:val="Normal"/>
    <w:autoRedefine/>
    <w:uiPriority w:val="39"/>
    <w:unhideWhenUsed/>
    <w:rsid w:val="006773F0"/>
    <w:pPr>
      <w:spacing w:after="100"/>
      <w:ind w:left="220"/>
    </w:pPr>
    <w:rPr>
      <w:rFonts w:eastAsiaTheme="minorEastAsia" w:cs="Times New Roman"/>
      <w:lang w:eastAsia="es-GT"/>
    </w:rPr>
  </w:style>
  <w:style w:type="paragraph" w:styleId="TDC1">
    <w:name w:val="toc 1"/>
    <w:basedOn w:val="Normal"/>
    <w:next w:val="Normal"/>
    <w:autoRedefine/>
    <w:uiPriority w:val="39"/>
    <w:unhideWhenUsed/>
    <w:rsid w:val="006773F0"/>
    <w:pPr>
      <w:spacing w:after="100"/>
    </w:pPr>
    <w:rPr>
      <w:rFonts w:eastAsiaTheme="minorEastAsia" w:cs="Times New Roman"/>
      <w:lang w:eastAsia="es-GT"/>
    </w:rPr>
  </w:style>
  <w:style w:type="paragraph" w:customStyle="1" w:styleId="Default">
    <w:name w:val="Default"/>
    <w:rsid w:val="006773F0"/>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6773F0"/>
    <w:pPr>
      <w:spacing w:after="0" w:line="240" w:lineRule="auto"/>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7643</Words>
  <Characters>42038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Miriam Sandoval</cp:lastModifiedBy>
  <cp:revision>2</cp:revision>
  <cp:lastPrinted>2025-08-08T18:19:00Z</cp:lastPrinted>
  <dcterms:created xsi:type="dcterms:W3CDTF">2025-08-22T16:55:00Z</dcterms:created>
  <dcterms:modified xsi:type="dcterms:W3CDTF">2025-08-22T16:55:00Z</dcterms:modified>
</cp:coreProperties>
</file>