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6E88" w14:textId="77777777" w:rsidR="000C7447" w:rsidRPr="00B62344" w:rsidRDefault="000C7447" w:rsidP="000C7447">
      <w:pPr>
        <w:autoSpaceDE w:val="0"/>
        <w:autoSpaceDN w:val="0"/>
        <w:adjustRightInd w:val="0"/>
        <w:spacing w:line="276" w:lineRule="auto"/>
        <w:jc w:val="center"/>
        <w:rPr>
          <w:rFonts w:ascii="Altivo Light" w:hAnsi="Altivo Light" w:cs="Arial"/>
          <w:b/>
        </w:rPr>
      </w:pPr>
      <w:r w:rsidRPr="00B62344">
        <w:rPr>
          <w:rFonts w:ascii="Altivo Light" w:hAnsi="Altivo Light" w:cs="Arial"/>
          <w:b/>
        </w:rPr>
        <w:t>ACUERDO INTERNO SGV-</w:t>
      </w:r>
      <w:r w:rsidR="00D341C0">
        <w:rPr>
          <w:rFonts w:ascii="Altivo Light" w:hAnsi="Altivo Light" w:cs="Arial"/>
          <w:b/>
        </w:rPr>
        <w:t>04</w:t>
      </w:r>
      <w:r w:rsidRPr="00B62344">
        <w:rPr>
          <w:rFonts w:ascii="Altivo Light" w:hAnsi="Altivo Light" w:cs="Arial"/>
          <w:b/>
        </w:rPr>
        <w:t>-202</w:t>
      </w:r>
      <w:r w:rsidR="00D341C0">
        <w:rPr>
          <w:rFonts w:ascii="Altivo Light" w:hAnsi="Altivo Light" w:cs="Arial"/>
          <w:b/>
        </w:rPr>
        <w:t>6</w:t>
      </w:r>
    </w:p>
    <w:p w14:paraId="6A381A64" w14:textId="77777777" w:rsidR="000C7447" w:rsidRPr="00B62344" w:rsidRDefault="000C7447" w:rsidP="000C7447">
      <w:pPr>
        <w:pStyle w:val="Sinespaciado"/>
        <w:spacing w:line="276" w:lineRule="auto"/>
        <w:rPr>
          <w:rFonts w:ascii="Altivo Light" w:hAnsi="Altivo Light" w:cs="Arial"/>
          <w:sz w:val="24"/>
          <w:szCs w:val="24"/>
        </w:rPr>
      </w:pPr>
    </w:p>
    <w:p w14:paraId="05595702" w14:textId="77777777" w:rsidR="000C7447" w:rsidRPr="00B62344" w:rsidRDefault="000C7447" w:rsidP="000C7447">
      <w:pPr>
        <w:autoSpaceDE w:val="0"/>
        <w:autoSpaceDN w:val="0"/>
        <w:adjustRightInd w:val="0"/>
        <w:spacing w:line="276" w:lineRule="auto"/>
        <w:jc w:val="center"/>
        <w:rPr>
          <w:rFonts w:ascii="Altivo Light" w:hAnsi="Altivo Light" w:cs="Arial"/>
          <w:b/>
        </w:rPr>
      </w:pPr>
      <w:r w:rsidRPr="00B62344">
        <w:rPr>
          <w:rFonts w:ascii="Altivo Light" w:hAnsi="Altivo Light" w:cs="Arial"/>
          <w:b/>
        </w:rPr>
        <w:t xml:space="preserve">Guatemala, </w:t>
      </w:r>
      <w:r w:rsidR="00ED5E26">
        <w:rPr>
          <w:rFonts w:ascii="Altivo Light" w:hAnsi="Altivo Light" w:cs="Arial"/>
          <w:b/>
        </w:rPr>
        <w:t>17</w:t>
      </w:r>
      <w:r w:rsidR="00036052">
        <w:rPr>
          <w:rFonts w:ascii="Altivo Light" w:hAnsi="Altivo Light" w:cs="Arial"/>
          <w:b/>
        </w:rPr>
        <w:t xml:space="preserve"> de </w:t>
      </w:r>
      <w:r w:rsidR="00ED5E26">
        <w:rPr>
          <w:rFonts w:ascii="Altivo Light" w:hAnsi="Altivo Light" w:cs="Arial"/>
          <w:b/>
        </w:rPr>
        <w:t xml:space="preserve">febrero </w:t>
      </w:r>
      <w:r w:rsidRPr="00B62344">
        <w:rPr>
          <w:rFonts w:ascii="Altivo Light" w:hAnsi="Altivo Light" w:cs="Arial"/>
          <w:b/>
        </w:rPr>
        <w:t>de 202</w:t>
      </w:r>
      <w:r w:rsidR="00ED5E26">
        <w:rPr>
          <w:rFonts w:ascii="Altivo Light" w:hAnsi="Altivo Light" w:cs="Arial"/>
          <w:b/>
        </w:rPr>
        <w:t>6</w:t>
      </w:r>
    </w:p>
    <w:p w14:paraId="4F6B91B0" w14:textId="77777777" w:rsidR="000C7447" w:rsidRPr="00B62344" w:rsidRDefault="000C7447" w:rsidP="000C7447">
      <w:pPr>
        <w:pStyle w:val="Sinespaciado"/>
        <w:spacing w:line="276" w:lineRule="auto"/>
        <w:rPr>
          <w:rFonts w:ascii="Altivo Light" w:hAnsi="Altivo Light" w:cs="Arial"/>
          <w:sz w:val="24"/>
          <w:szCs w:val="24"/>
        </w:rPr>
      </w:pPr>
    </w:p>
    <w:p w14:paraId="6CC0DBFC" w14:textId="77777777" w:rsidR="000C7447" w:rsidRPr="00B62344" w:rsidRDefault="000C7447" w:rsidP="002939CE">
      <w:pPr>
        <w:autoSpaceDE w:val="0"/>
        <w:autoSpaceDN w:val="0"/>
        <w:adjustRightInd w:val="0"/>
        <w:spacing w:line="276" w:lineRule="auto"/>
        <w:jc w:val="center"/>
        <w:rPr>
          <w:rFonts w:ascii="Altivo Light" w:hAnsi="Altivo Light" w:cs="Arial"/>
          <w:b/>
        </w:rPr>
      </w:pPr>
      <w:r w:rsidRPr="00B62344">
        <w:rPr>
          <w:rFonts w:ascii="Altivo Light" w:hAnsi="Altivo Light" w:cs="Arial"/>
          <w:b/>
        </w:rPr>
        <w:t>LA SECRETARÍA GENERAL DE LA VICEPRESIDENCIA DE LA REPÚBLICA</w:t>
      </w:r>
    </w:p>
    <w:p w14:paraId="3DC44497" w14:textId="77777777" w:rsidR="000C7447" w:rsidRPr="00B62344" w:rsidRDefault="000C7447" w:rsidP="000C7447">
      <w:pPr>
        <w:pStyle w:val="Sinespaciado"/>
        <w:spacing w:line="276" w:lineRule="auto"/>
        <w:rPr>
          <w:rFonts w:ascii="Altivo Light" w:hAnsi="Altivo Light" w:cs="Arial"/>
          <w:sz w:val="24"/>
          <w:szCs w:val="24"/>
        </w:rPr>
      </w:pPr>
    </w:p>
    <w:p w14:paraId="2D881A04" w14:textId="77777777" w:rsidR="000C7447" w:rsidRPr="00B62344" w:rsidRDefault="000C7447" w:rsidP="000C7447">
      <w:pPr>
        <w:autoSpaceDE w:val="0"/>
        <w:autoSpaceDN w:val="0"/>
        <w:adjustRightInd w:val="0"/>
        <w:spacing w:line="276" w:lineRule="auto"/>
        <w:jc w:val="center"/>
        <w:rPr>
          <w:rFonts w:ascii="Altivo Light" w:hAnsi="Altivo Light" w:cs="Arial"/>
          <w:b/>
        </w:rPr>
      </w:pPr>
      <w:r w:rsidRPr="00B62344">
        <w:rPr>
          <w:rFonts w:ascii="Altivo Light" w:hAnsi="Altivo Light" w:cs="Arial"/>
          <w:b/>
        </w:rPr>
        <w:t>CONSIDERANDO</w:t>
      </w:r>
    </w:p>
    <w:p w14:paraId="595AD807" w14:textId="77777777" w:rsidR="000C7447" w:rsidRPr="00B62344" w:rsidRDefault="000C7447" w:rsidP="000C7447">
      <w:pPr>
        <w:jc w:val="both"/>
        <w:rPr>
          <w:rFonts w:ascii="Altivo Light" w:hAnsi="Altivo Light"/>
        </w:rPr>
      </w:pPr>
    </w:p>
    <w:p w14:paraId="0D1E76D0" w14:textId="77777777" w:rsidR="00322223" w:rsidRDefault="00322223" w:rsidP="00322223">
      <w:pPr>
        <w:spacing w:line="276" w:lineRule="auto"/>
        <w:jc w:val="both"/>
        <w:rPr>
          <w:rFonts w:ascii="Altivo Light" w:hAnsi="Altivo Light"/>
        </w:rPr>
      </w:pPr>
      <w:r w:rsidRPr="006208A6">
        <w:rPr>
          <w:rFonts w:ascii="Altivo Light" w:hAnsi="Altivo Light"/>
        </w:rPr>
        <w:t>Que es imperativo promover acciones integrales en favor de la optimización de los recursos del Estado</w:t>
      </w:r>
      <w:r>
        <w:rPr>
          <w:rFonts w:ascii="Altivo Light" w:hAnsi="Altivo Light"/>
        </w:rPr>
        <w:t xml:space="preserve"> y mejorar la eficiencia de la gestión pública, haciendo uso de </w:t>
      </w:r>
      <w:r w:rsidR="001631C3">
        <w:rPr>
          <w:rFonts w:ascii="Altivo Light" w:hAnsi="Altivo Light"/>
        </w:rPr>
        <w:t xml:space="preserve">herramientas tecnológicas </w:t>
      </w:r>
      <w:r>
        <w:rPr>
          <w:rFonts w:ascii="Altivo Light" w:hAnsi="Altivo Light"/>
        </w:rPr>
        <w:t>que</w:t>
      </w:r>
      <w:r w:rsidR="001631C3">
        <w:rPr>
          <w:rFonts w:ascii="Altivo Light" w:hAnsi="Altivo Light"/>
        </w:rPr>
        <w:t xml:space="preserve">, como resultado de su aplicación práctica, coadyuvan al desarrollo e implementación del Gobierno Electrónico y dan cumplimiento a los </w:t>
      </w:r>
      <w:r w:rsidRPr="006208A6">
        <w:rPr>
          <w:rFonts w:ascii="Altivo Light" w:hAnsi="Altivo Light"/>
        </w:rPr>
        <w:t>principios de celeridad, eficacia y sencillez</w:t>
      </w:r>
      <w:r w:rsidR="001631C3">
        <w:rPr>
          <w:rFonts w:ascii="Altivo Light" w:hAnsi="Altivo Light"/>
        </w:rPr>
        <w:t>.</w:t>
      </w:r>
    </w:p>
    <w:p w14:paraId="64C0BD1C" w14:textId="77777777" w:rsidR="000C7447" w:rsidRPr="00B62344" w:rsidRDefault="000C7447" w:rsidP="000C7447">
      <w:pPr>
        <w:spacing w:line="276" w:lineRule="auto"/>
        <w:jc w:val="both"/>
        <w:rPr>
          <w:rFonts w:ascii="Altivo Light" w:hAnsi="Altivo Light"/>
        </w:rPr>
      </w:pPr>
    </w:p>
    <w:p w14:paraId="5123DA2D" w14:textId="77777777" w:rsidR="000C7447" w:rsidRPr="00B62344" w:rsidRDefault="000C7447" w:rsidP="000C7447">
      <w:pPr>
        <w:autoSpaceDE w:val="0"/>
        <w:autoSpaceDN w:val="0"/>
        <w:adjustRightInd w:val="0"/>
        <w:spacing w:line="276" w:lineRule="auto"/>
        <w:jc w:val="center"/>
        <w:rPr>
          <w:rFonts w:ascii="Altivo Light" w:hAnsi="Altivo Light" w:cs="Arial"/>
          <w:b/>
        </w:rPr>
      </w:pPr>
      <w:r w:rsidRPr="00B62344">
        <w:rPr>
          <w:rFonts w:ascii="Altivo Light" w:hAnsi="Altivo Light" w:cs="Arial"/>
          <w:b/>
        </w:rPr>
        <w:t>CONSIDERANDO</w:t>
      </w:r>
    </w:p>
    <w:p w14:paraId="6775C59D" w14:textId="77777777" w:rsidR="000C7447" w:rsidRPr="00B62344" w:rsidRDefault="000C7447" w:rsidP="000C7447">
      <w:pPr>
        <w:spacing w:line="276" w:lineRule="auto"/>
        <w:jc w:val="both"/>
        <w:rPr>
          <w:rFonts w:ascii="Altivo Light" w:hAnsi="Altivo Light"/>
        </w:rPr>
      </w:pPr>
    </w:p>
    <w:p w14:paraId="2C2B0D00" w14:textId="77777777" w:rsidR="006208A6" w:rsidRDefault="000F1A81" w:rsidP="000C7447">
      <w:pPr>
        <w:spacing w:line="276" w:lineRule="auto"/>
        <w:jc w:val="both"/>
        <w:rPr>
          <w:rFonts w:ascii="Altivo Light" w:hAnsi="Altivo Light"/>
        </w:rPr>
      </w:pPr>
      <w:r w:rsidRPr="001631C3">
        <w:rPr>
          <w:rFonts w:ascii="Altivo Light" w:hAnsi="Altivo Light"/>
        </w:rPr>
        <w:t>Que</w:t>
      </w:r>
      <w:r w:rsidR="006208A6" w:rsidRPr="001631C3">
        <w:rPr>
          <w:rFonts w:ascii="Altivo Light" w:hAnsi="Altivo Light"/>
        </w:rPr>
        <w:t xml:space="preserve"> </w:t>
      </w:r>
      <w:r w:rsidR="00B10A4A" w:rsidRPr="001631C3">
        <w:rPr>
          <w:rFonts w:ascii="Altivo Light" w:hAnsi="Altivo Light"/>
        </w:rPr>
        <w:t>los artículos 23 y 28 del Decreto 5-2021 del Congreso de la República,</w:t>
      </w:r>
      <w:r w:rsidR="006208A6" w:rsidRPr="001631C3">
        <w:rPr>
          <w:rFonts w:ascii="Altivo Light" w:hAnsi="Altivo Light"/>
        </w:rPr>
        <w:t xml:space="preserve"> </w:t>
      </w:r>
      <w:r w:rsidR="006208A6" w:rsidRPr="001631C3">
        <w:rPr>
          <w:rFonts w:ascii="Altivo Light" w:hAnsi="Altivo Light" w:cs="Arial"/>
        </w:rPr>
        <w:t>Ley para la Simplificación de Requisitos y Trámites Administrativos, establece</w:t>
      </w:r>
      <w:r w:rsidR="00B10A4A" w:rsidRPr="001631C3">
        <w:rPr>
          <w:rFonts w:ascii="Altivo Light" w:hAnsi="Altivo Light" w:cs="Arial"/>
        </w:rPr>
        <w:t>n</w:t>
      </w:r>
      <w:r w:rsidR="006208A6" w:rsidRPr="001631C3">
        <w:rPr>
          <w:rFonts w:ascii="Altivo Light" w:hAnsi="Altivo Light" w:cs="Arial"/>
        </w:rPr>
        <w:t xml:space="preserve"> que l</w:t>
      </w:r>
      <w:r w:rsidR="006208A6" w:rsidRPr="001631C3">
        <w:rPr>
          <w:rFonts w:ascii="Altivo Light" w:hAnsi="Altivo Light" w:cs="Arial"/>
          <w:color w:val="000000"/>
        </w:rPr>
        <w:t>as dependencias del Organismo Ejecutivo deberán implementar las tecnologías necesarias para la utilización e implementación progresiva de medios electrónicos</w:t>
      </w:r>
      <w:r w:rsidR="00ED5E26">
        <w:rPr>
          <w:rFonts w:ascii="Altivo Light" w:hAnsi="Altivo Light" w:cs="Arial"/>
          <w:color w:val="000000"/>
        </w:rPr>
        <w:t xml:space="preserve"> dentro del marco de la modernización y optimización de los procesos internos de la Vicepresidencia</w:t>
      </w:r>
      <w:r w:rsidR="00B10A4A" w:rsidRPr="001631C3">
        <w:rPr>
          <w:rFonts w:ascii="Altivo Light" w:hAnsi="Altivo Light"/>
        </w:rPr>
        <w:t>.</w:t>
      </w:r>
    </w:p>
    <w:p w14:paraId="0A9E813C" w14:textId="77777777" w:rsidR="001631C3" w:rsidRDefault="001631C3" w:rsidP="000C7447">
      <w:pPr>
        <w:spacing w:line="276" w:lineRule="auto"/>
        <w:jc w:val="both"/>
        <w:rPr>
          <w:rFonts w:ascii="Altivo Light" w:hAnsi="Altivo Light" w:cs="Arial"/>
          <w:color w:val="000000"/>
        </w:rPr>
      </w:pPr>
    </w:p>
    <w:p w14:paraId="7DD0922A" w14:textId="77777777" w:rsidR="001631C3" w:rsidRPr="00B62344" w:rsidRDefault="001631C3" w:rsidP="001631C3">
      <w:pPr>
        <w:autoSpaceDE w:val="0"/>
        <w:autoSpaceDN w:val="0"/>
        <w:adjustRightInd w:val="0"/>
        <w:spacing w:line="276" w:lineRule="auto"/>
        <w:jc w:val="center"/>
        <w:rPr>
          <w:rFonts w:ascii="Altivo Light" w:hAnsi="Altivo Light" w:cs="Arial"/>
          <w:b/>
        </w:rPr>
      </w:pPr>
      <w:r w:rsidRPr="00B62344">
        <w:rPr>
          <w:rFonts w:ascii="Altivo Light" w:hAnsi="Altivo Light" w:cs="Arial"/>
          <w:b/>
        </w:rPr>
        <w:t>CONSIDERANDO</w:t>
      </w:r>
    </w:p>
    <w:p w14:paraId="45845E60" w14:textId="77777777" w:rsidR="001631C3" w:rsidRPr="00B62344" w:rsidRDefault="001631C3" w:rsidP="001631C3">
      <w:pPr>
        <w:spacing w:line="276" w:lineRule="auto"/>
        <w:jc w:val="both"/>
        <w:rPr>
          <w:rFonts w:ascii="Altivo Light" w:hAnsi="Altivo Light"/>
        </w:rPr>
      </w:pPr>
    </w:p>
    <w:p w14:paraId="0225724E" w14:textId="77777777" w:rsidR="001631C3" w:rsidRPr="00921E1D" w:rsidRDefault="001631C3" w:rsidP="001631C3">
      <w:pPr>
        <w:spacing w:line="276" w:lineRule="auto"/>
        <w:jc w:val="both"/>
        <w:rPr>
          <w:rFonts w:ascii="Altivo Light" w:hAnsi="Altivo Light"/>
        </w:rPr>
      </w:pPr>
      <w:r w:rsidRPr="00921E1D">
        <w:rPr>
          <w:rFonts w:ascii="Altivo Light" w:hAnsi="Altivo Light"/>
        </w:rPr>
        <w:t>Que</w:t>
      </w:r>
      <w:r w:rsidR="00ED5E26">
        <w:rPr>
          <w:rFonts w:ascii="Altivo Light" w:hAnsi="Altivo Light"/>
        </w:rPr>
        <w:t xml:space="preserve"> el sistema informático </w:t>
      </w:r>
      <w:r w:rsidR="00693F23">
        <w:rPr>
          <w:rFonts w:ascii="Altivo Light" w:hAnsi="Altivo Light"/>
        </w:rPr>
        <w:t>denominad</w:t>
      </w:r>
      <w:r w:rsidR="00ED5E26">
        <w:rPr>
          <w:rFonts w:ascii="Altivo Light" w:hAnsi="Altivo Light"/>
        </w:rPr>
        <w:t>o</w:t>
      </w:r>
      <w:r w:rsidR="00693F23">
        <w:rPr>
          <w:rFonts w:ascii="Altivo Light" w:hAnsi="Altivo Light"/>
        </w:rPr>
        <w:t xml:space="preserve"> </w:t>
      </w:r>
      <w:r w:rsidRPr="00921E1D">
        <w:rPr>
          <w:rFonts w:ascii="Altivo Light" w:hAnsi="Altivo Light"/>
        </w:rPr>
        <w:t>VICE</w:t>
      </w:r>
      <w:r w:rsidR="00ED5E26">
        <w:rPr>
          <w:rFonts w:ascii="Altivo Light" w:hAnsi="Altivo Light"/>
        </w:rPr>
        <w:t>HUB</w:t>
      </w:r>
      <w:r w:rsidRPr="00921E1D">
        <w:rPr>
          <w:rFonts w:ascii="Altivo Light" w:hAnsi="Altivo Light"/>
        </w:rPr>
        <w:t xml:space="preserve">, es una herramienta tecnológica consistente en una plataforma electrónica que </w:t>
      </w:r>
      <w:r w:rsidR="00ED5E26">
        <w:rPr>
          <w:rFonts w:ascii="Altivo Light" w:hAnsi="Altivo Light"/>
        </w:rPr>
        <w:t>se encuentra diseñada para fortalecer la comunicación, la productividad y la gestión operativa de</w:t>
      </w:r>
      <w:r w:rsidR="005B17C9">
        <w:rPr>
          <w:rFonts w:ascii="Altivo Light" w:hAnsi="Altivo Light"/>
        </w:rPr>
        <w:t xml:space="preserve"> las actividades desarrolladas en </w:t>
      </w:r>
      <w:r w:rsidRPr="00921E1D">
        <w:rPr>
          <w:rFonts w:ascii="Altivo Light" w:hAnsi="Altivo Light" w:cs="Arial"/>
        </w:rPr>
        <w:t>la Vicepresidencia de la República</w:t>
      </w:r>
      <w:r w:rsidR="005B17C9">
        <w:rPr>
          <w:rFonts w:ascii="Altivo Light" w:hAnsi="Altivo Light" w:cs="Arial"/>
        </w:rPr>
        <w:t>, contribuyendo de manera eficiente a la mejora de la gestión pública, dado que permite contar con un paquete completo de oficina y comunicación sin depender de proveedores externos, garantizando la independencia tecnológica, la soberanía de los datos y la seguridad de la información producida.</w:t>
      </w:r>
    </w:p>
    <w:p w14:paraId="719EBD40" w14:textId="77777777" w:rsidR="000C7447" w:rsidRPr="00B62344" w:rsidRDefault="000C7447" w:rsidP="000C7447">
      <w:pPr>
        <w:spacing w:line="276" w:lineRule="auto"/>
        <w:jc w:val="both"/>
        <w:rPr>
          <w:rFonts w:ascii="Altivo Light" w:hAnsi="Altivo Light" w:cs="Arial"/>
        </w:rPr>
      </w:pPr>
    </w:p>
    <w:p w14:paraId="71CF32D1" w14:textId="77777777" w:rsidR="000C7447" w:rsidRPr="00B62344" w:rsidRDefault="000C7447" w:rsidP="000C7447">
      <w:pPr>
        <w:spacing w:line="276" w:lineRule="auto"/>
        <w:jc w:val="center"/>
        <w:rPr>
          <w:rFonts w:ascii="Altivo Light" w:hAnsi="Altivo Light" w:cs="Arial"/>
          <w:b/>
        </w:rPr>
      </w:pPr>
      <w:r w:rsidRPr="00B62344">
        <w:rPr>
          <w:rFonts w:ascii="Altivo Light" w:hAnsi="Altivo Light" w:cs="Arial"/>
          <w:b/>
        </w:rPr>
        <w:t>POR TANTO</w:t>
      </w:r>
    </w:p>
    <w:p w14:paraId="34DD625B" w14:textId="77777777" w:rsidR="000C7447" w:rsidRPr="00B62344" w:rsidRDefault="000C7447" w:rsidP="000C7447">
      <w:pPr>
        <w:pStyle w:val="Sinespaciado"/>
        <w:spacing w:line="276" w:lineRule="auto"/>
        <w:rPr>
          <w:rFonts w:ascii="Altivo Light" w:hAnsi="Altivo Light" w:cs="Arial"/>
          <w:sz w:val="24"/>
          <w:szCs w:val="24"/>
        </w:rPr>
      </w:pPr>
    </w:p>
    <w:p w14:paraId="2C12FC3A" w14:textId="77777777" w:rsidR="000C7447" w:rsidRPr="00B62344" w:rsidRDefault="000F1A81" w:rsidP="002939CE">
      <w:pPr>
        <w:spacing w:line="276" w:lineRule="auto"/>
        <w:jc w:val="both"/>
        <w:rPr>
          <w:rFonts w:ascii="Altivo Light" w:hAnsi="Altivo Light" w:cs="Arial"/>
          <w:b/>
        </w:rPr>
      </w:pPr>
      <w:r w:rsidRPr="00B62344">
        <w:rPr>
          <w:rFonts w:ascii="Altivo Light" w:hAnsi="Altivo Light" w:cs="Arial"/>
        </w:rPr>
        <w:t xml:space="preserve">En cumplimiento de mis atribuciones y de lo establecido en </w:t>
      </w:r>
      <w:r w:rsidR="002939CE" w:rsidRPr="00B62344">
        <w:rPr>
          <w:rFonts w:ascii="Altivo Light" w:hAnsi="Altivo Light" w:cs="Arial"/>
        </w:rPr>
        <w:t xml:space="preserve">el </w:t>
      </w:r>
      <w:r w:rsidR="00693F23">
        <w:rPr>
          <w:rFonts w:ascii="Altivo Light" w:hAnsi="Altivo Light" w:cs="Arial"/>
        </w:rPr>
        <w:t>artículo 154 de la Constitución Política de la República de Guatemala</w:t>
      </w:r>
      <w:r w:rsidR="002939CE" w:rsidRPr="00B62344">
        <w:rPr>
          <w:rFonts w:ascii="Altivo Light" w:hAnsi="Altivo Light"/>
        </w:rPr>
        <w:t>.</w:t>
      </w:r>
    </w:p>
    <w:p w14:paraId="6F62F544" w14:textId="77777777" w:rsidR="000C7447" w:rsidRPr="00B62344" w:rsidRDefault="000C7447" w:rsidP="000C7447">
      <w:pPr>
        <w:spacing w:line="276" w:lineRule="auto"/>
        <w:jc w:val="center"/>
        <w:rPr>
          <w:rFonts w:ascii="Altivo Light" w:hAnsi="Altivo Light" w:cs="Arial"/>
          <w:b/>
        </w:rPr>
      </w:pPr>
      <w:r w:rsidRPr="00B62344">
        <w:rPr>
          <w:rFonts w:ascii="Altivo Light" w:hAnsi="Altivo Light" w:cs="Arial"/>
          <w:b/>
        </w:rPr>
        <w:t>ACUERDA</w:t>
      </w:r>
    </w:p>
    <w:p w14:paraId="42681462" w14:textId="77777777" w:rsidR="000C7447" w:rsidRPr="00B62344" w:rsidRDefault="000C7447" w:rsidP="000C7447">
      <w:pPr>
        <w:spacing w:line="276" w:lineRule="auto"/>
        <w:rPr>
          <w:rFonts w:ascii="Altivo Light" w:hAnsi="Altivo Light"/>
          <w:b/>
        </w:rPr>
      </w:pPr>
    </w:p>
    <w:p w14:paraId="2DE2D5FC" w14:textId="77777777" w:rsidR="00693F23" w:rsidRDefault="000C7447" w:rsidP="000F1A81">
      <w:pPr>
        <w:spacing w:line="276" w:lineRule="auto"/>
        <w:jc w:val="both"/>
        <w:rPr>
          <w:rFonts w:ascii="Altivo Light" w:hAnsi="Altivo Light"/>
        </w:rPr>
      </w:pPr>
      <w:r w:rsidRPr="00B62344">
        <w:rPr>
          <w:rFonts w:ascii="Altivo Light" w:hAnsi="Altivo Light"/>
          <w:b/>
        </w:rPr>
        <w:lastRenderedPageBreak/>
        <w:t xml:space="preserve">Artículo 1. </w:t>
      </w:r>
      <w:r w:rsidR="002939CE" w:rsidRPr="00B62344">
        <w:rPr>
          <w:rFonts w:ascii="Altivo Light" w:hAnsi="Altivo Light"/>
        </w:rPr>
        <w:t>A</w:t>
      </w:r>
      <w:r w:rsidR="00693F23">
        <w:rPr>
          <w:rFonts w:ascii="Altivo Light" w:hAnsi="Altivo Light"/>
        </w:rPr>
        <w:t>probación.</w:t>
      </w:r>
    </w:p>
    <w:p w14:paraId="7237EAFA" w14:textId="77777777" w:rsidR="000C7447" w:rsidRDefault="00693F23" w:rsidP="000F1A81">
      <w:pPr>
        <w:spacing w:line="276" w:lineRule="auto"/>
        <w:jc w:val="both"/>
        <w:rPr>
          <w:rFonts w:ascii="Altivo Light" w:hAnsi="Altivo Light"/>
        </w:rPr>
      </w:pPr>
      <w:r>
        <w:rPr>
          <w:rFonts w:ascii="Altivo Light" w:hAnsi="Altivo Light"/>
        </w:rPr>
        <w:t xml:space="preserve">Aprobar el uso del </w:t>
      </w:r>
      <w:r w:rsidRPr="00921E1D">
        <w:rPr>
          <w:rFonts w:ascii="Altivo Light" w:hAnsi="Altivo Light"/>
        </w:rPr>
        <w:t xml:space="preserve">Sistema Informático de </w:t>
      </w:r>
      <w:r w:rsidR="005B17C9">
        <w:rPr>
          <w:rFonts w:ascii="Altivo Light" w:hAnsi="Altivo Light"/>
        </w:rPr>
        <w:t xml:space="preserve">comunicación, productividad y gestión operativa </w:t>
      </w:r>
      <w:r>
        <w:rPr>
          <w:rFonts w:ascii="Altivo Light" w:hAnsi="Altivo Light"/>
        </w:rPr>
        <w:t xml:space="preserve">denominado </w:t>
      </w:r>
      <w:r w:rsidRPr="00921E1D">
        <w:rPr>
          <w:rFonts w:ascii="Altivo Light" w:hAnsi="Altivo Light"/>
        </w:rPr>
        <w:t>VICE</w:t>
      </w:r>
      <w:r w:rsidR="005B17C9">
        <w:rPr>
          <w:rFonts w:ascii="Altivo Light" w:hAnsi="Altivo Light"/>
        </w:rPr>
        <w:t>HUB</w:t>
      </w:r>
      <w:r>
        <w:rPr>
          <w:rFonts w:ascii="Altivo Light" w:hAnsi="Altivo Light"/>
        </w:rPr>
        <w:t>, para la Vicepresidencia de la República.</w:t>
      </w:r>
    </w:p>
    <w:p w14:paraId="663E6F21" w14:textId="77777777" w:rsidR="00693F23" w:rsidRDefault="00693F23" w:rsidP="000F1A81">
      <w:pPr>
        <w:spacing w:line="276" w:lineRule="auto"/>
        <w:jc w:val="both"/>
        <w:rPr>
          <w:rFonts w:ascii="Altivo Light" w:hAnsi="Altivo Light"/>
        </w:rPr>
      </w:pPr>
    </w:p>
    <w:p w14:paraId="043A3E00" w14:textId="77777777" w:rsidR="00693F23" w:rsidRDefault="00693F23" w:rsidP="000F1A81">
      <w:pPr>
        <w:spacing w:line="276" w:lineRule="auto"/>
        <w:jc w:val="both"/>
        <w:rPr>
          <w:rFonts w:ascii="Altivo Light" w:hAnsi="Altivo Light"/>
          <w:b/>
        </w:rPr>
      </w:pPr>
      <w:r>
        <w:rPr>
          <w:rFonts w:ascii="Altivo Light" w:hAnsi="Altivo Light"/>
          <w:b/>
        </w:rPr>
        <w:t>Artículo 2. Transferencia.</w:t>
      </w:r>
    </w:p>
    <w:p w14:paraId="496946E3" w14:textId="77777777" w:rsidR="00693F23" w:rsidRDefault="00693F23" w:rsidP="000F1A81">
      <w:pPr>
        <w:spacing w:line="276" w:lineRule="auto"/>
        <w:jc w:val="both"/>
        <w:rPr>
          <w:rFonts w:ascii="Altivo Light" w:hAnsi="Altivo Light"/>
        </w:rPr>
      </w:pPr>
      <w:r>
        <w:rPr>
          <w:rFonts w:ascii="Altivo Light" w:hAnsi="Altivo Light"/>
        </w:rPr>
        <w:t xml:space="preserve">La Vicepresidencia de la República podrá celebrar convenios de cooperación interinstitucional </w:t>
      </w:r>
      <w:r w:rsidR="00C76A01">
        <w:rPr>
          <w:rFonts w:ascii="Altivo Light" w:hAnsi="Altivo Light"/>
        </w:rPr>
        <w:t xml:space="preserve">que </w:t>
      </w:r>
      <w:r>
        <w:rPr>
          <w:rFonts w:ascii="Altivo Light" w:hAnsi="Altivo Light"/>
        </w:rPr>
        <w:t xml:space="preserve">conlleven la transferencia tecnológica del </w:t>
      </w:r>
      <w:r w:rsidR="005B17C9" w:rsidRPr="00921E1D">
        <w:rPr>
          <w:rFonts w:ascii="Altivo Light" w:hAnsi="Altivo Light"/>
        </w:rPr>
        <w:t>VICE</w:t>
      </w:r>
      <w:r w:rsidR="005B17C9">
        <w:rPr>
          <w:rFonts w:ascii="Altivo Light" w:hAnsi="Altivo Light"/>
        </w:rPr>
        <w:t>HUB</w:t>
      </w:r>
      <w:r>
        <w:rPr>
          <w:rFonts w:ascii="Altivo Light" w:hAnsi="Altivo Light"/>
        </w:rPr>
        <w:t>.</w:t>
      </w:r>
    </w:p>
    <w:p w14:paraId="66D157D7" w14:textId="77777777" w:rsidR="003068A9" w:rsidRDefault="003068A9" w:rsidP="000F1A81">
      <w:pPr>
        <w:spacing w:line="276" w:lineRule="auto"/>
        <w:jc w:val="both"/>
        <w:rPr>
          <w:rFonts w:ascii="Altivo Light" w:hAnsi="Altivo Light"/>
        </w:rPr>
      </w:pPr>
    </w:p>
    <w:p w14:paraId="0823CA18" w14:textId="77777777" w:rsidR="003068A9" w:rsidRDefault="003068A9" w:rsidP="000F1A81">
      <w:pPr>
        <w:spacing w:line="276" w:lineRule="auto"/>
        <w:jc w:val="both"/>
        <w:rPr>
          <w:rFonts w:ascii="Altivo Light" w:hAnsi="Altivo Light"/>
          <w:b/>
        </w:rPr>
      </w:pPr>
      <w:r>
        <w:rPr>
          <w:rFonts w:ascii="Altivo Light" w:hAnsi="Altivo Light"/>
          <w:b/>
        </w:rPr>
        <w:t>Artículo 3. Responsabilidad.</w:t>
      </w:r>
    </w:p>
    <w:p w14:paraId="600CBF47" w14:textId="77777777" w:rsidR="003068A9" w:rsidRDefault="003068A9" w:rsidP="000F1A81">
      <w:pPr>
        <w:spacing w:line="276" w:lineRule="auto"/>
        <w:jc w:val="both"/>
        <w:rPr>
          <w:rFonts w:ascii="Altivo Light" w:hAnsi="Altivo Light"/>
        </w:rPr>
      </w:pPr>
      <w:r>
        <w:rPr>
          <w:rFonts w:ascii="Altivo Light" w:hAnsi="Altivo Light"/>
        </w:rPr>
        <w:t xml:space="preserve">El Director de Informática de la Vicepresidencia de la República será el responsable de velar por el adecuado funcionamiento del </w:t>
      </w:r>
      <w:r w:rsidR="005B17C9" w:rsidRPr="00921E1D">
        <w:rPr>
          <w:rFonts w:ascii="Altivo Light" w:hAnsi="Altivo Light"/>
        </w:rPr>
        <w:t>VICE</w:t>
      </w:r>
      <w:r w:rsidR="005B17C9">
        <w:rPr>
          <w:rFonts w:ascii="Altivo Light" w:hAnsi="Altivo Light"/>
        </w:rPr>
        <w:t>HUB</w:t>
      </w:r>
      <w:r>
        <w:rPr>
          <w:rFonts w:ascii="Altivo Light" w:hAnsi="Altivo Light"/>
        </w:rPr>
        <w:t>.</w:t>
      </w:r>
    </w:p>
    <w:p w14:paraId="6412E859" w14:textId="77777777" w:rsidR="003068A9" w:rsidRDefault="003068A9" w:rsidP="000F1A81">
      <w:pPr>
        <w:spacing w:line="276" w:lineRule="auto"/>
        <w:jc w:val="both"/>
        <w:rPr>
          <w:rFonts w:ascii="Altivo Light" w:hAnsi="Altivo Light"/>
        </w:rPr>
      </w:pPr>
    </w:p>
    <w:p w14:paraId="44688B34" w14:textId="77777777" w:rsidR="003068A9" w:rsidRDefault="003068A9" w:rsidP="000F1A81">
      <w:pPr>
        <w:spacing w:line="276" w:lineRule="auto"/>
        <w:jc w:val="both"/>
        <w:rPr>
          <w:rFonts w:ascii="Altivo Light" w:hAnsi="Altivo Light"/>
          <w:b/>
        </w:rPr>
      </w:pPr>
      <w:r>
        <w:rPr>
          <w:rFonts w:ascii="Altivo Light" w:hAnsi="Altivo Light"/>
          <w:b/>
        </w:rPr>
        <w:t>Artículo 4. Manuales de uso.</w:t>
      </w:r>
    </w:p>
    <w:p w14:paraId="79B120CE" w14:textId="77777777" w:rsidR="003068A9" w:rsidRDefault="003068A9" w:rsidP="000F1A81">
      <w:pPr>
        <w:spacing w:line="276" w:lineRule="auto"/>
        <w:jc w:val="both"/>
        <w:rPr>
          <w:rFonts w:ascii="Altivo Light" w:hAnsi="Altivo Light"/>
        </w:rPr>
      </w:pPr>
      <w:r>
        <w:rPr>
          <w:rFonts w:ascii="Altivo Light" w:hAnsi="Altivo Light"/>
        </w:rPr>
        <w:t xml:space="preserve">La Dirección de Informática de la Vicepresidencia de la República deberá elaborar el manual o manuales que informen sobre la correcta utilización del </w:t>
      </w:r>
      <w:r w:rsidR="005B17C9" w:rsidRPr="00921E1D">
        <w:rPr>
          <w:rFonts w:ascii="Altivo Light" w:hAnsi="Altivo Light"/>
        </w:rPr>
        <w:t>VICE</w:t>
      </w:r>
      <w:r w:rsidR="005B17C9">
        <w:rPr>
          <w:rFonts w:ascii="Altivo Light" w:hAnsi="Altivo Light"/>
        </w:rPr>
        <w:t>HUB</w:t>
      </w:r>
      <w:r>
        <w:rPr>
          <w:rFonts w:ascii="Altivo Light" w:hAnsi="Altivo Light"/>
        </w:rPr>
        <w:t>.</w:t>
      </w:r>
    </w:p>
    <w:p w14:paraId="1B4473A7" w14:textId="77777777" w:rsidR="003068A9" w:rsidRDefault="003068A9" w:rsidP="000F1A81">
      <w:pPr>
        <w:spacing w:line="276" w:lineRule="auto"/>
        <w:jc w:val="both"/>
        <w:rPr>
          <w:rFonts w:ascii="Altivo Light" w:hAnsi="Altivo Light"/>
        </w:rPr>
      </w:pPr>
    </w:p>
    <w:p w14:paraId="2C15880A" w14:textId="77777777" w:rsidR="003068A9" w:rsidRDefault="003068A9" w:rsidP="000F1A81">
      <w:pPr>
        <w:spacing w:line="276" w:lineRule="auto"/>
        <w:jc w:val="both"/>
        <w:rPr>
          <w:rFonts w:ascii="Altivo Light" w:hAnsi="Altivo Light"/>
          <w:b/>
        </w:rPr>
      </w:pPr>
      <w:r>
        <w:rPr>
          <w:rFonts w:ascii="Altivo Light" w:hAnsi="Altivo Light"/>
          <w:b/>
        </w:rPr>
        <w:t>Artículo 5. Vigencia.</w:t>
      </w:r>
    </w:p>
    <w:p w14:paraId="5110AE37" w14:textId="77777777" w:rsidR="003068A9" w:rsidRPr="003068A9" w:rsidRDefault="003068A9" w:rsidP="000F1A81">
      <w:pPr>
        <w:spacing w:line="276" w:lineRule="auto"/>
        <w:jc w:val="both"/>
        <w:rPr>
          <w:rFonts w:ascii="Altivo Light" w:hAnsi="Altivo Light"/>
        </w:rPr>
      </w:pPr>
      <w:r>
        <w:rPr>
          <w:rFonts w:ascii="Altivo Light" w:hAnsi="Altivo Light"/>
        </w:rPr>
        <w:t>El presente acuerdo surte sus efectos inmediatamente, debiendo publicarse en la página oficial de la Vicepresidencia de la República.</w:t>
      </w:r>
    </w:p>
    <w:p w14:paraId="07F851DF" w14:textId="77777777" w:rsidR="00693F23" w:rsidRPr="00693F23" w:rsidRDefault="00693F23" w:rsidP="000F1A81">
      <w:pPr>
        <w:spacing w:line="276" w:lineRule="auto"/>
        <w:jc w:val="both"/>
        <w:rPr>
          <w:rFonts w:ascii="Altivo Light" w:hAnsi="Altivo Light"/>
        </w:rPr>
      </w:pPr>
    </w:p>
    <w:p w14:paraId="5C697BFA" w14:textId="77777777" w:rsidR="002939CE" w:rsidRPr="00B62344" w:rsidRDefault="002939CE" w:rsidP="000F1A81">
      <w:pPr>
        <w:spacing w:line="276" w:lineRule="auto"/>
        <w:jc w:val="both"/>
        <w:rPr>
          <w:rFonts w:ascii="Altivo Light" w:hAnsi="Altivo Light"/>
        </w:rPr>
      </w:pPr>
    </w:p>
    <w:p w14:paraId="55C606DA" w14:textId="77777777" w:rsidR="000C7447" w:rsidRPr="00B62344" w:rsidRDefault="000F1A81" w:rsidP="000C7447">
      <w:pPr>
        <w:spacing w:line="276" w:lineRule="auto"/>
        <w:jc w:val="both"/>
        <w:rPr>
          <w:rFonts w:ascii="Altivo Light" w:hAnsi="Altivo Light"/>
        </w:rPr>
      </w:pPr>
      <w:r w:rsidRPr="00B62344">
        <w:rPr>
          <w:rFonts w:ascii="Altivo Light" w:hAnsi="Altivo Light"/>
        </w:rPr>
        <w:t xml:space="preserve"> </w:t>
      </w:r>
    </w:p>
    <w:p w14:paraId="2901BBA7" w14:textId="77777777" w:rsidR="000C7447" w:rsidRPr="00B62344" w:rsidRDefault="000C7447" w:rsidP="000C7447">
      <w:pPr>
        <w:spacing w:line="276" w:lineRule="auto"/>
        <w:jc w:val="both"/>
        <w:rPr>
          <w:rFonts w:ascii="Altivo Light" w:hAnsi="Altivo Light" w:cs="Arial"/>
        </w:rPr>
      </w:pPr>
    </w:p>
    <w:p w14:paraId="4288C312" w14:textId="77777777" w:rsidR="000C7447" w:rsidRPr="00B62344" w:rsidRDefault="000C7447" w:rsidP="000C7447">
      <w:pPr>
        <w:spacing w:line="276" w:lineRule="auto"/>
        <w:jc w:val="center"/>
        <w:rPr>
          <w:rFonts w:ascii="Altivo Light" w:hAnsi="Altivo Light" w:cs="Arial"/>
          <w:b/>
        </w:rPr>
      </w:pPr>
      <w:r w:rsidRPr="00B62344">
        <w:rPr>
          <w:rFonts w:ascii="Altivo Light" w:hAnsi="Altivo Light" w:cs="Arial"/>
          <w:b/>
        </w:rPr>
        <w:t xml:space="preserve">COMUNÍQUESE, </w:t>
      </w:r>
    </w:p>
    <w:p w14:paraId="13B0555F" w14:textId="77777777" w:rsidR="000C7447" w:rsidRPr="006B7ADD" w:rsidRDefault="000C7447" w:rsidP="000C7447">
      <w:pPr>
        <w:spacing w:line="276" w:lineRule="auto"/>
        <w:rPr>
          <w:rFonts w:ascii="Montserrat" w:hAnsi="Montserrat"/>
          <w:sz w:val="22"/>
          <w:szCs w:val="22"/>
        </w:rPr>
      </w:pPr>
    </w:p>
    <w:p w14:paraId="6EC7CA17" w14:textId="77777777" w:rsidR="000C7447" w:rsidRPr="00177302" w:rsidRDefault="000C7447" w:rsidP="000C7447">
      <w:pPr>
        <w:rPr>
          <w:rFonts w:ascii="Montserrat" w:hAnsi="Montserrat"/>
          <w:sz w:val="21"/>
          <w:szCs w:val="21"/>
        </w:rPr>
      </w:pPr>
    </w:p>
    <w:p w14:paraId="01A0D77C" w14:textId="77777777" w:rsidR="000C7447" w:rsidRPr="007957EE" w:rsidRDefault="000C7447" w:rsidP="000C7447">
      <w:pPr>
        <w:rPr>
          <w:rFonts w:ascii="Montserrat" w:hAnsi="Montserrat"/>
          <w:sz w:val="21"/>
          <w:szCs w:val="21"/>
        </w:rPr>
      </w:pPr>
    </w:p>
    <w:p w14:paraId="12775EBB" w14:textId="77777777" w:rsidR="00312D45" w:rsidRPr="00312D45" w:rsidRDefault="00312D45" w:rsidP="00312D45">
      <w:pPr>
        <w:rPr>
          <w:lang w:val="en-US"/>
        </w:rPr>
      </w:pPr>
    </w:p>
    <w:sectPr w:rsidR="00312D45" w:rsidRPr="00312D45" w:rsidSect="001A5405">
      <w:headerReference w:type="default" r:id="rId7"/>
      <w:footerReference w:type="default" r:id="rId8"/>
      <w:pgSz w:w="12242" w:h="18722" w:code="14"/>
      <w:pgMar w:top="1985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825E5" w14:textId="77777777" w:rsidR="00C11218" w:rsidRDefault="00C11218" w:rsidP="00312D45">
      <w:r>
        <w:separator/>
      </w:r>
    </w:p>
  </w:endnote>
  <w:endnote w:type="continuationSeparator" w:id="0">
    <w:p w14:paraId="00C91668" w14:textId="77777777" w:rsidR="00C11218" w:rsidRDefault="00C11218" w:rsidP="003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9BB5" w14:textId="77777777" w:rsidR="00312D45" w:rsidRDefault="00312D45">
    <w:pPr>
      <w:pStyle w:val="Piedepgina"/>
    </w:pPr>
    <w:r w:rsidRPr="00312D45">
      <w:rPr>
        <w:noProof/>
      </w:rPr>
      <w:drawing>
        <wp:anchor distT="0" distB="0" distL="114300" distR="114300" simplePos="0" relativeHeight="251662336" behindDoc="0" locked="0" layoutInCell="1" allowOverlap="1" wp14:anchorId="452F0A93" wp14:editId="38B57947">
          <wp:simplePos x="0" y="0"/>
          <wp:positionH relativeFrom="margin">
            <wp:posOffset>71120</wp:posOffset>
          </wp:positionH>
          <wp:positionV relativeFrom="paragraph">
            <wp:posOffset>43180</wp:posOffset>
          </wp:positionV>
          <wp:extent cx="593090" cy="177800"/>
          <wp:effectExtent l="0" t="0" r="0" b="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09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D4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FA6466" wp14:editId="34EA5B19">
              <wp:simplePos x="0" y="0"/>
              <wp:positionH relativeFrom="margin">
                <wp:posOffset>2540</wp:posOffset>
              </wp:positionH>
              <wp:positionV relativeFrom="paragraph">
                <wp:posOffset>-284585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CB3AD8" w14:textId="77777777" w:rsidR="00312D45" w:rsidRPr="00BD597F" w:rsidRDefault="00312D45" w:rsidP="00312D4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559D64C2" w14:textId="77777777" w:rsidR="00312D45" w:rsidRPr="00BD597F" w:rsidRDefault="00312D45" w:rsidP="00312D4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122F3CB9" w14:textId="77777777" w:rsidR="00312D45" w:rsidRPr="00BD597F" w:rsidRDefault="00312D45" w:rsidP="00312D4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F422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22.4pt;width:337.8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" filled="f" stroked="f" strokeweight=".5pt">
              <v:textbox>
                <w:txbxContent>
                  <w:p w:rsidR="00312D45" w:rsidRPr="00BD597F" w:rsidRDefault="00312D45" w:rsidP="00312D4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312D45" w:rsidRPr="00BD597F" w:rsidRDefault="00312D45" w:rsidP="00312D4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312D45" w:rsidRPr="00BD597F" w:rsidRDefault="00312D45" w:rsidP="00312D4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DB590D8" wp14:editId="5982823D">
          <wp:simplePos x="0" y="0"/>
          <wp:positionH relativeFrom="margin">
            <wp:posOffset>0</wp:posOffset>
          </wp:positionH>
          <wp:positionV relativeFrom="paragraph">
            <wp:posOffset>-309985</wp:posOffset>
          </wp:positionV>
          <wp:extent cx="5612130" cy="59690"/>
          <wp:effectExtent l="0" t="0" r="7620" b="0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216C" w14:textId="77777777" w:rsidR="00C11218" w:rsidRDefault="00C11218" w:rsidP="00312D45">
      <w:r>
        <w:separator/>
      </w:r>
    </w:p>
  </w:footnote>
  <w:footnote w:type="continuationSeparator" w:id="0">
    <w:p w14:paraId="1D0ECD41" w14:textId="77777777" w:rsidR="00C11218" w:rsidRDefault="00C11218" w:rsidP="0031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09C2" w14:textId="77777777" w:rsidR="00312D45" w:rsidRDefault="00312D45">
    <w:pPr>
      <w:pStyle w:val="Encabezado"/>
    </w:pPr>
    <w:r>
      <w:rPr>
        <w:noProof/>
      </w:rPr>
      <w:drawing>
        <wp:inline distT="0" distB="0" distL="0" distR="0" wp14:anchorId="0F6295C5" wp14:editId="54185984">
          <wp:extent cx="2909570" cy="702537"/>
          <wp:effectExtent l="0" t="0" r="5080" b="2540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67F1"/>
    <w:multiLevelType w:val="hybridMultilevel"/>
    <w:tmpl w:val="C4E87CB4"/>
    <w:lvl w:ilvl="0" w:tplc="1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4FD16BE"/>
    <w:multiLevelType w:val="hybridMultilevel"/>
    <w:tmpl w:val="402EA8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230906">
    <w:abstractNumId w:val="0"/>
  </w:num>
  <w:num w:numId="2" w16cid:durableId="200612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4C"/>
    <w:rsid w:val="0000340F"/>
    <w:rsid w:val="00036052"/>
    <w:rsid w:val="00096C80"/>
    <w:rsid w:val="000C7447"/>
    <w:rsid w:val="000F1A81"/>
    <w:rsid w:val="001264EC"/>
    <w:rsid w:val="001631C3"/>
    <w:rsid w:val="001A5405"/>
    <w:rsid w:val="002939CE"/>
    <w:rsid w:val="003068A9"/>
    <w:rsid w:val="00312D45"/>
    <w:rsid w:val="00322223"/>
    <w:rsid w:val="00360415"/>
    <w:rsid w:val="0042629E"/>
    <w:rsid w:val="004C5D7C"/>
    <w:rsid w:val="005B17C9"/>
    <w:rsid w:val="006208A6"/>
    <w:rsid w:val="00693F23"/>
    <w:rsid w:val="006E6220"/>
    <w:rsid w:val="00771B4C"/>
    <w:rsid w:val="00826960"/>
    <w:rsid w:val="00921E1D"/>
    <w:rsid w:val="009F07CF"/>
    <w:rsid w:val="00AD4241"/>
    <w:rsid w:val="00B10A4A"/>
    <w:rsid w:val="00B62344"/>
    <w:rsid w:val="00B86F0A"/>
    <w:rsid w:val="00C11218"/>
    <w:rsid w:val="00C76A01"/>
    <w:rsid w:val="00D341C0"/>
    <w:rsid w:val="00D925A5"/>
    <w:rsid w:val="00DB2367"/>
    <w:rsid w:val="00DD5B03"/>
    <w:rsid w:val="00E4024C"/>
    <w:rsid w:val="00ED5E26"/>
    <w:rsid w:val="00ED7564"/>
    <w:rsid w:val="00F070A9"/>
    <w:rsid w:val="00F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0061E"/>
  <w15:chartTrackingRefBased/>
  <w15:docId w15:val="{BCBDA62D-1CC5-4965-B64D-D086A8F0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447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2D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2D45"/>
  </w:style>
  <w:style w:type="paragraph" w:styleId="Piedepgina">
    <w:name w:val="footer"/>
    <w:basedOn w:val="Normal"/>
    <w:link w:val="PiedepginaCar"/>
    <w:uiPriority w:val="99"/>
    <w:unhideWhenUsed/>
    <w:rsid w:val="00312D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D45"/>
  </w:style>
  <w:style w:type="paragraph" w:styleId="NormalWeb">
    <w:name w:val="Normal (Web)"/>
    <w:basedOn w:val="Normal"/>
    <w:uiPriority w:val="99"/>
    <w:unhideWhenUsed/>
    <w:rsid w:val="00312D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Sinespaciado">
    <w:name w:val="No Spacing"/>
    <w:uiPriority w:val="1"/>
    <w:qFormat/>
    <w:rsid w:val="000C7447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0C74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70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70A9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631C3"/>
    <w:rPr>
      <w:sz w:val="20"/>
      <w:szCs w:val="20"/>
      <w:lang w:val="es-G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31C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631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Miriam Sandoval</cp:lastModifiedBy>
  <cp:revision>2</cp:revision>
  <cp:lastPrinted>2026-02-19T21:02:00Z</cp:lastPrinted>
  <dcterms:created xsi:type="dcterms:W3CDTF">2026-02-20T15:05:00Z</dcterms:created>
  <dcterms:modified xsi:type="dcterms:W3CDTF">2026-02-20T15:05:00Z</dcterms:modified>
</cp:coreProperties>
</file>